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2523" w14:textId="20A28322" w:rsidR="003278AC" w:rsidRPr="00214AB9" w:rsidRDefault="00687200" w:rsidP="00ED67D3">
      <w:pPr>
        <w:pStyle w:val="DOCUMENTIDENTIFIER"/>
      </w:pPr>
      <w:r w:rsidRPr="00514269">
        <w:rPr>
          <w:rStyle w:val="Bold"/>
        </w:rPr>
        <w:t>Luxury Lodges of Australia</w:t>
      </w:r>
      <w:r w:rsidR="00214AB9" w:rsidRPr="00214AB9">
        <w:t xml:space="preserve"> </w:t>
      </w:r>
      <w:r w:rsidR="004F4C71">
        <w:t>BUSINESS WITH PURPOSE</w:t>
      </w:r>
    </w:p>
    <w:p w14:paraId="7E7721E4" w14:textId="25BC776D" w:rsidR="0042181A" w:rsidRPr="00434653" w:rsidRDefault="004F4C71" w:rsidP="00434653">
      <w:pPr>
        <w:pStyle w:val="Heading1"/>
      </w:pPr>
      <w:r>
        <w:rPr>
          <w:rStyle w:val="Bold"/>
        </w:rPr>
        <w:t>Business with Purpose</w:t>
      </w:r>
      <w:r w:rsidR="00214AB9" w:rsidRPr="00185FF7">
        <w:rPr>
          <w:rStyle w:val="Bold"/>
        </w:rPr>
        <w:t>:</w:t>
      </w:r>
      <w:r w:rsidR="00832EC2">
        <w:rPr>
          <w:rFonts w:asciiTheme="majorHAnsi" w:hAnsiTheme="majorHAnsi" w:cstheme="majorHAnsi"/>
        </w:rPr>
        <w:br/>
      </w:r>
      <w:r w:rsidR="000A62E3" w:rsidRPr="000A62E3">
        <w:rPr>
          <w:rFonts w:asciiTheme="majorHAnsi" w:hAnsiTheme="majorHAnsi" w:cstheme="majorHAnsi"/>
        </w:rPr>
        <w:t>Spicers Peak Lodge</w:t>
      </w:r>
      <w:r w:rsidR="00102265" w:rsidRPr="00514269">
        <w:rPr>
          <w:rStyle w:val="Heading1Char"/>
          <w:noProof/>
        </w:rPr>
        <w:drawing>
          <wp:anchor distT="0" distB="0" distL="114300" distR="114300" simplePos="0" relativeHeight="251659264" behindDoc="1" locked="1" layoutInCell="1" allowOverlap="0" wp14:anchorId="6BBC14B2" wp14:editId="2D1FA053">
            <wp:simplePos x="0" y="0"/>
            <wp:positionH relativeFrom="page">
              <wp:posOffset>5407660</wp:posOffset>
            </wp:positionH>
            <wp:positionV relativeFrom="page">
              <wp:posOffset>914400</wp:posOffset>
            </wp:positionV>
            <wp:extent cx="1429200" cy="414000"/>
            <wp:effectExtent l="0" t="0" r="0" b="5715"/>
            <wp:wrapTight wrapText="bothSides">
              <wp:wrapPolygon edited="0">
                <wp:start x="6912" y="0"/>
                <wp:lineTo x="4416" y="4645"/>
                <wp:lineTo x="2880" y="9290"/>
                <wp:lineTo x="0" y="21235"/>
                <wp:lineTo x="21312" y="21235"/>
                <wp:lineTo x="21312" y="0"/>
                <wp:lineTo x="6912" y="0"/>
              </wp:wrapPolygon>
            </wp:wrapTight>
            <wp:docPr id="237869890" name="Picture 23786989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69890" name="Picture 237869890">
                      <a:hlinkClick r:id="rId8"/>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 r="-41"/>
                    <a:stretch/>
                  </pic:blipFill>
                  <pic:spPr bwMode="auto">
                    <a:xfrm>
                      <a:off x="0" y="0"/>
                      <a:ext cx="1429200" cy="41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PlainTable3"/>
        <w:tblpPr w:leftFromText="181" w:rightFromText="181" w:topFromText="284" w:vertAnchor="text" w:tblpY="285"/>
        <w:tblW w:w="9356" w:type="dxa"/>
        <w:tblBorders>
          <w:top w:val="single" w:sz="2" w:space="0" w:color="808080" w:themeColor="background1" w:themeShade="80"/>
        </w:tblBorders>
        <w:tblCellMar>
          <w:top w:w="113" w:type="dxa"/>
          <w:left w:w="0" w:type="dxa"/>
          <w:bottom w:w="85" w:type="dxa"/>
          <w:right w:w="0" w:type="dxa"/>
        </w:tblCellMar>
        <w:tblLook w:val="0600" w:firstRow="0" w:lastRow="0" w:firstColumn="0" w:lastColumn="0" w:noHBand="1" w:noVBand="1"/>
      </w:tblPr>
      <w:tblGrid>
        <w:gridCol w:w="2816"/>
        <w:gridCol w:w="6540"/>
      </w:tblGrid>
      <w:tr w:rsidR="00444E6A" w14:paraId="6CF16B32" w14:textId="77777777" w:rsidTr="00B510A6">
        <w:trPr>
          <w:cantSplit/>
        </w:trPr>
        <w:tc>
          <w:tcPr>
            <w:tcW w:w="2816" w:type="dxa"/>
            <w:tcBorders>
              <w:bottom w:val="nil"/>
            </w:tcBorders>
            <w:tcMar>
              <w:right w:w="284" w:type="dxa"/>
            </w:tcMar>
          </w:tcPr>
          <w:p w14:paraId="71C1EE86" w14:textId="6B651703" w:rsidR="00687200" w:rsidRDefault="000A62E3" w:rsidP="00BB61BF">
            <w:pPr>
              <w:pStyle w:val="Heading3"/>
            </w:pPr>
            <w:r w:rsidRPr="000A62E3">
              <w:t>Hospitality and care for a sustainable future</w:t>
            </w:r>
          </w:p>
        </w:tc>
        <w:tc>
          <w:tcPr>
            <w:tcW w:w="6540" w:type="dxa"/>
            <w:tcBorders>
              <w:bottom w:val="nil"/>
            </w:tcBorders>
            <w:tcMar>
              <w:top w:w="170" w:type="dxa"/>
            </w:tcMar>
          </w:tcPr>
          <w:p w14:paraId="1E99BB44" w14:textId="3B7607BB" w:rsidR="000A62E3" w:rsidRDefault="000A62E3" w:rsidP="000A62E3">
            <w:hyperlink r:id="rId10" w:history="1">
              <w:r w:rsidRPr="000A62E3">
                <w:rPr>
                  <w:rStyle w:val="Hyperlink"/>
                </w:rPr>
                <w:t>Spicers Peak Lodge</w:t>
              </w:r>
            </w:hyperlink>
            <w:r>
              <w:t xml:space="preserve"> sits at the heart of a 2000</w:t>
            </w:r>
            <w:r w:rsidR="00F80150">
              <w:t>-</w:t>
            </w:r>
            <w:r>
              <w:t xml:space="preserve">hectare private nature reserve – one of the largest in Queensland - enveloped by the World Heritage-listed Main Range National Park and the Great Dividing Range, within an arc of spectacular mountains on the Scenic Rim of Queensland’s high country. </w:t>
            </w:r>
          </w:p>
          <w:p w14:paraId="585CDBA7" w14:textId="77777777" w:rsidR="00631725" w:rsidRDefault="00631725" w:rsidP="00631725">
            <w:r>
              <w:t xml:space="preserve">Ecologically, the Spicers Peak Nature Reserve is strategically important as it forms a key link in a bio-regional corridor between National Parks known as the Green Shield. It provides a refuge for many of Australia’s vulnerable, endangered and rare species and features ten unique ecosystems, including rainforest, open eucalypt forest and rocky ridges. These habitats are home to species such as the rarely seen Albert’s lyrebird; brush-tailed rock wallabies; glossy black red-crested cockatoos, the eastern bristlebird and koalas. </w:t>
            </w:r>
          </w:p>
          <w:p w14:paraId="7D6367F0" w14:textId="77777777" w:rsidR="00631725" w:rsidRDefault="00631725" w:rsidP="00631725">
            <w:r>
              <w:t xml:space="preserve">The reserve was established in 2006 by Spicers’ Founder and ardent conservationist, Jude Turner, to share and protect the spectacular landscape of the Scenic Rim. </w:t>
            </w:r>
          </w:p>
          <w:p w14:paraId="37E87C32" w14:textId="69974CF5" w:rsidR="00687200" w:rsidRDefault="00631725" w:rsidP="00631725">
            <w:r>
              <w:t>It shares a seven-kilometre boundary with the Main Range National Park and is protected in perpetuity through a Conservation Agreement between the Turner family and the Queensland Government. It served to bind all future owners to conserve the significant natural and cultural resources of the property, and to provide for controlled use of the land for livestock production and eco-tourism.</w:t>
            </w:r>
          </w:p>
        </w:tc>
      </w:tr>
      <w:tr w:rsidR="00672D5E" w14:paraId="39B6C032" w14:textId="77777777" w:rsidTr="00B510A6">
        <w:trPr>
          <w:cantSplit/>
        </w:trPr>
        <w:tc>
          <w:tcPr>
            <w:tcW w:w="2816" w:type="dxa"/>
            <w:tcBorders>
              <w:top w:val="nil"/>
              <w:bottom w:val="nil"/>
            </w:tcBorders>
            <w:tcMar>
              <w:right w:w="284" w:type="dxa"/>
            </w:tcMar>
          </w:tcPr>
          <w:p w14:paraId="0E0D731D" w14:textId="050DE024" w:rsidR="00672D5E" w:rsidRDefault="000A62E3" w:rsidP="00BB61BF">
            <w:pPr>
              <w:pStyle w:val="Heading4"/>
            </w:pPr>
            <w:r w:rsidRPr="000A62E3">
              <w:rPr>
                <w:rFonts w:ascii="Calibri" w:hAnsi="Calibri"/>
                <w:i w:val="0"/>
                <w:iCs w:val="0"/>
                <w:color w:val="auto"/>
                <w:szCs w:val="24"/>
              </w:rPr>
              <w:t xml:space="preserve">Encounter </w:t>
            </w:r>
            <w:r w:rsidR="00C80E04">
              <w:rPr>
                <w:rFonts w:ascii="Calibri" w:hAnsi="Calibri"/>
                <w:i w:val="0"/>
                <w:iCs w:val="0"/>
                <w:color w:val="auto"/>
                <w:szCs w:val="24"/>
              </w:rPr>
              <w:t>r</w:t>
            </w:r>
            <w:r w:rsidRPr="000A62E3">
              <w:rPr>
                <w:rFonts w:ascii="Calibri" w:hAnsi="Calibri"/>
                <w:i w:val="0"/>
                <w:iCs w:val="0"/>
                <w:color w:val="auto"/>
                <w:szCs w:val="24"/>
              </w:rPr>
              <w:t xml:space="preserve">are and </w:t>
            </w:r>
            <w:r w:rsidR="00C80E04">
              <w:rPr>
                <w:rFonts w:ascii="Calibri" w:hAnsi="Calibri"/>
                <w:i w:val="0"/>
                <w:iCs w:val="0"/>
                <w:color w:val="auto"/>
                <w:szCs w:val="24"/>
              </w:rPr>
              <w:t>e</w:t>
            </w:r>
            <w:r w:rsidRPr="000A62E3">
              <w:rPr>
                <w:rFonts w:ascii="Calibri" w:hAnsi="Calibri"/>
                <w:i w:val="0"/>
                <w:iCs w:val="0"/>
                <w:color w:val="auto"/>
                <w:szCs w:val="24"/>
              </w:rPr>
              <w:t xml:space="preserve">ndangered </w:t>
            </w:r>
            <w:r w:rsidR="00C80E04">
              <w:rPr>
                <w:rFonts w:ascii="Calibri" w:hAnsi="Calibri"/>
                <w:i w:val="0"/>
                <w:iCs w:val="0"/>
                <w:color w:val="auto"/>
                <w:szCs w:val="24"/>
              </w:rPr>
              <w:t>w</w:t>
            </w:r>
            <w:r w:rsidRPr="000A62E3">
              <w:rPr>
                <w:rFonts w:ascii="Calibri" w:hAnsi="Calibri"/>
                <w:i w:val="0"/>
                <w:iCs w:val="0"/>
                <w:color w:val="auto"/>
                <w:szCs w:val="24"/>
              </w:rPr>
              <w:t>ildlife</w:t>
            </w:r>
          </w:p>
        </w:tc>
        <w:tc>
          <w:tcPr>
            <w:tcW w:w="6540" w:type="dxa"/>
            <w:tcBorders>
              <w:top w:val="nil"/>
              <w:bottom w:val="nil"/>
            </w:tcBorders>
          </w:tcPr>
          <w:p w14:paraId="5AEA3679" w14:textId="77777777" w:rsidR="00631725" w:rsidRDefault="00631725" w:rsidP="00631725">
            <w:r>
              <w:t xml:space="preserve">Guests at Spicers Peak Lodge can undertake guided day hikes, mountain bike adventures and walks to learn about the local flora and fauna, Indigenous culture, geological history and the seasonal changes to the landscape. </w:t>
            </w:r>
          </w:p>
          <w:p w14:paraId="3505C72C" w14:textId="6638AACE" w:rsidR="004B0021" w:rsidRPr="00186E01" w:rsidRDefault="00631725" w:rsidP="00631725">
            <w:r>
              <w:t>During these guided adventures, they have the chance to see platypus, two species of kangaroo and three species of wallaby (including the endangered brush-tailed rock wallaby), three types of possums, dingoes, bandicoots, potoroos and bats. The property is also renowned for its bird-watching opportunities with regular sightings of rare and threatened birds.</w:t>
            </w:r>
          </w:p>
        </w:tc>
      </w:tr>
      <w:tr w:rsidR="00832EC2" w14:paraId="1D876E2B" w14:textId="77777777" w:rsidTr="00B510A6">
        <w:trPr>
          <w:cantSplit/>
        </w:trPr>
        <w:tc>
          <w:tcPr>
            <w:tcW w:w="2816" w:type="dxa"/>
            <w:tcBorders>
              <w:top w:val="nil"/>
            </w:tcBorders>
            <w:tcMar>
              <w:right w:w="284" w:type="dxa"/>
            </w:tcMar>
          </w:tcPr>
          <w:p w14:paraId="60233D64" w14:textId="3AE7176C" w:rsidR="00832EC2" w:rsidRDefault="000A62E3" w:rsidP="00BB61BF">
            <w:pPr>
              <w:pStyle w:val="Heading4"/>
            </w:pPr>
            <w:r w:rsidRPr="000A62E3">
              <w:rPr>
                <w:rFonts w:ascii="Calibri" w:hAnsi="Calibri"/>
                <w:i w:val="0"/>
                <w:iCs w:val="0"/>
                <w:color w:val="auto"/>
                <w:szCs w:val="24"/>
              </w:rPr>
              <w:t xml:space="preserve">Sustainability </w:t>
            </w:r>
            <w:r w:rsidR="00C80E04">
              <w:rPr>
                <w:rFonts w:ascii="Calibri" w:hAnsi="Calibri"/>
                <w:i w:val="0"/>
                <w:iCs w:val="0"/>
                <w:color w:val="auto"/>
                <w:szCs w:val="24"/>
              </w:rPr>
              <w:t>g</w:t>
            </w:r>
            <w:r w:rsidRPr="000A62E3">
              <w:rPr>
                <w:rFonts w:ascii="Calibri" w:hAnsi="Calibri"/>
                <w:i w:val="0"/>
                <w:iCs w:val="0"/>
                <w:color w:val="auto"/>
                <w:szCs w:val="24"/>
              </w:rPr>
              <w:t xml:space="preserve">oals as </w:t>
            </w:r>
            <w:r>
              <w:rPr>
                <w:rFonts w:ascii="Calibri" w:hAnsi="Calibri"/>
                <w:i w:val="0"/>
                <w:iCs w:val="0"/>
                <w:color w:val="auto"/>
                <w:szCs w:val="24"/>
              </w:rPr>
              <w:br/>
            </w:r>
            <w:r w:rsidR="00C80E04">
              <w:rPr>
                <w:rFonts w:ascii="Calibri" w:hAnsi="Calibri"/>
                <w:i w:val="0"/>
                <w:iCs w:val="0"/>
                <w:color w:val="auto"/>
                <w:szCs w:val="24"/>
              </w:rPr>
              <w:t>p</w:t>
            </w:r>
            <w:r w:rsidRPr="000A62E3">
              <w:rPr>
                <w:rFonts w:ascii="Calibri" w:hAnsi="Calibri"/>
                <w:i w:val="0"/>
                <w:iCs w:val="0"/>
                <w:color w:val="auto"/>
                <w:szCs w:val="24"/>
              </w:rPr>
              <w:t xml:space="preserve">art of the </w:t>
            </w:r>
            <w:r w:rsidR="00C80E04">
              <w:rPr>
                <w:rFonts w:ascii="Calibri" w:hAnsi="Calibri"/>
                <w:i w:val="0"/>
                <w:iCs w:val="0"/>
                <w:color w:val="auto"/>
                <w:szCs w:val="24"/>
              </w:rPr>
              <w:t>g</w:t>
            </w:r>
            <w:r w:rsidRPr="000A62E3">
              <w:rPr>
                <w:rFonts w:ascii="Calibri" w:hAnsi="Calibri"/>
                <w:i w:val="0"/>
                <w:iCs w:val="0"/>
                <w:color w:val="auto"/>
                <w:szCs w:val="24"/>
              </w:rPr>
              <w:t xml:space="preserve">uest </w:t>
            </w:r>
            <w:r w:rsidR="00C80E04">
              <w:rPr>
                <w:rFonts w:ascii="Calibri" w:hAnsi="Calibri"/>
                <w:i w:val="0"/>
                <w:iCs w:val="0"/>
                <w:color w:val="auto"/>
                <w:szCs w:val="24"/>
              </w:rPr>
              <w:t>e</w:t>
            </w:r>
            <w:r w:rsidRPr="000A62E3">
              <w:rPr>
                <w:rFonts w:ascii="Calibri" w:hAnsi="Calibri"/>
                <w:i w:val="0"/>
                <w:iCs w:val="0"/>
                <w:color w:val="auto"/>
                <w:szCs w:val="24"/>
              </w:rPr>
              <w:t>xperience</w:t>
            </w:r>
          </w:p>
        </w:tc>
        <w:tc>
          <w:tcPr>
            <w:tcW w:w="6540" w:type="dxa"/>
            <w:tcBorders>
              <w:top w:val="nil"/>
            </w:tcBorders>
          </w:tcPr>
          <w:p w14:paraId="5202F322" w14:textId="77777777" w:rsidR="00611E10" w:rsidRDefault="00611E10" w:rsidP="00611E10">
            <w:r>
              <w:t xml:space="preserve">A sustainability ethos permeates operations at Spicers Peak Lodge, best seen through the lens of focus and respect for produce, the producers and the environment. The menu highlights the best of Australia, sourced as locally as possible, combined with the lodge’s own freshly grown produce. </w:t>
            </w:r>
          </w:p>
          <w:p w14:paraId="56362ED9" w14:textId="77777777" w:rsidR="00611E10" w:rsidRDefault="00611E10" w:rsidP="00611E10">
            <w:r>
              <w:t>Spicers has aligned its operations with the United Nations Sustainable Development Goals and has developed a Sustainability Management Plan with defined actions across energy, waste, water and community engagement.</w:t>
            </w:r>
          </w:p>
          <w:p w14:paraId="77B03051" w14:textId="77777777" w:rsidR="00611E10" w:rsidRDefault="00611E10" w:rsidP="00611E10">
            <w:r>
              <w:t>Spicers Peak Lodge is an Eco Tourism Australia Sustainable Tourism accredited property, reflecting its commitment to responsible tourism practices and continuous improvement. The lodge is focused on the ongoing reduction of emissions associated with energy use, alongside broader initiatives to minimise environmental impact and support local communities.</w:t>
            </w:r>
          </w:p>
          <w:p w14:paraId="42F71FB0" w14:textId="3D3A8C6F" w:rsidR="00832EC2" w:rsidRPr="00547C27" w:rsidRDefault="00611E10" w:rsidP="00611E10">
            <w:r>
              <w:t>Environmental performance is monitored through structured sustainability reporting, with progress reviewed regularly to inform operational decision-making and drive continuous improvement at the property level.</w:t>
            </w:r>
          </w:p>
        </w:tc>
      </w:tr>
      <w:tr w:rsidR="00645A41" w14:paraId="508B07A1" w14:textId="77777777" w:rsidTr="00B510A6">
        <w:trPr>
          <w:cantSplit/>
        </w:trPr>
        <w:tc>
          <w:tcPr>
            <w:tcW w:w="2816" w:type="dxa"/>
            <w:tcBorders>
              <w:top w:val="nil"/>
              <w:bottom w:val="nil"/>
            </w:tcBorders>
            <w:tcMar>
              <w:right w:w="284" w:type="dxa"/>
            </w:tcMar>
          </w:tcPr>
          <w:p w14:paraId="72D909EE" w14:textId="27299AB9" w:rsidR="00645A41" w:rsidRPr="00645A41" w:rsidRDefault="004F4C71" w:rsidP="00BB61BF">
            <w:pPr>
              <w:pStyle w:val="Heading4"/>
            </w:pPr>
            <w:r w:rsidRPr="004F4C71">
              <w:rPr>
                <w:rFonts w:ascii="Calibri" w:hAnsi="Calibri"/>
                <w:i w:val="0"/>
                <w:iCs w:val="0"/>
                <w:color w:val="auto"/>
                <w:szCs w:val="24"/>
              </w:rPr>
              <w:t xml:space="preserve">Other </w:t>
            </w:r>
            <w:r w:rsidR="00C80E04">
              <w:rPr>
                <w:rFonts w:ascii="Calibri" w:hAnsi="Calibri"/>
                <w:i w:val="0"/>
                <w:iCs w:val="0"/>
                <w:color w:val="auto"/>
                <w:szCs w:val="24"/>
              </w:rPr>
              <w:t>s</w:t>
            </w:r>
            <w:r w:rsidRPr="004F4C71">
              <w:rPr>
                <w:rFonts w:ascii="Calibri" w:hAnsi="Calibri"/>
                <w:i w:val="0"/>
                <w:iCs w:val="0"/>
                <w:color w:val="auto"/>
                <w:szCs w:val="24"/>
              </w:rPr>
              <w:t xml:space="preserve">ustainability </w:t>
            </w:r>
            <w:r w:rsidR="00C80E04">
              <w:rPr>
                <w:rFonts w:ascii="Calibri" w:hAnsi="Calibri"/>
                <w:i w:val="0"/>
                <w:iCs w:val="0"/>
                <w:color w:val="auto"/>
                <w:szCs w:val="24"/>
              </w:rPr>
              <w:t>i</w:t>
            </w:r>
            <w:r w:rsidRPr="004F4C71">
              <w:rPr>
                <w:rFonts w:ascii="Calibri" w:hAnsi="Calibri"/>
                <w:i w:val="0"/>
                <w:iCs w:val="0"/>
                <w:color w:val="auto"/>
                <w:szCs w:val="24"/>
              </w:rPr>
              <w:t xml:space="preserve">nitiatives (Our </w:t>
            </w:r>
            <w:r w:rsidR="00C80E04">
              <w:rPr>
                <w:rFonts w:ascii="Calibri" w:hAnsi="Calibri"/>
                <w:i w:val="0"/>
                <w:iCs w:val="0"/>
                <w:color w:val="auto"/>
                <w:szCs w:val="24"/>
              </w:rPr>
              <w:t>m</w:t>
            </w:r>
            <w:r w:rsidRPr="004F4C71">
              <w:rPr>
                <w:rFonts w:ascii="Calibri" w:hAnsi="Calibri"/>
                <w:i w:val="0"/>
                <w:iCs w:val="0"/>
                <w:color w:val="auto"/>
                <w:szCs w:val="24"/>
              </w:rPr>
              <w:t>andatories)</w:t>
            </w:r>
          </w:p>
        </w:tc>
        <w:tc>
          <w:tcPr>
            <w:tcW w:w="6540" w:type="dxa"/>
            <w:tcBorders>
              <w:top w:val="nil"/>
              <w:bottom w:val="nil"/>
            </w:tcBorders>
          </w:tcPr>
          <w:p w14:paraId="52C6D5B5" w14:textId="77777777" w:rsidR="00AE20C0" w:rsidRDefault="00AE20C0" w:rsidP="00AE20C0">
            <w:pPr>
              <w:pStyle w:val="Bullets"/>
            </w:pPr>
            <w:r>
              <w:t>In 2024, Spicers Peak Lodge achieved Eco Tourism Australia Sustainable Tourism Certification, recognising the property’s commitment to responsible tourism practices, environmental stewardship and continuous improvement.</w:t>
            </w:r>
          </w:p>
          <w:p w14:paraId="31016D67" w14:textId="77777777" w:rsidR="00AE20C0" w:rsidRDefault="00AE20C0" w:rsidP="00AE20C0">
            <w:pPr>
              <w:pStyle w:val="Bullets"/>
            </w:pPr>
            <w:r>
              <w:lastRenderedPageBreak/>
              <w:t xml:space="preserve">In 2017, Spicers joined the EarthCheck Evaluate Plus program and, in combination with its new Sustainability Management Plan, is taking active steps to reduce its impact on the environment by benchmarking waste, water and electricity usage and levels across the group. </w:t>
            </w:r>
          </w:p>
          <w:p w14:paraId="1ECECA6F" w14:textId="77777777" w:rsidR="00AE20C0" w:rsidRDefault="00AE20C0" w:rsidP="00AE20C0">
            <w:pPr>
              <w:pStyle w:val="Bullets"/>
            </w:pPr>
            <w:r>
              <w:t xml:space="preserve">An energy audit of the site was conducted in 2021 and 2022, forming a baseline for developing an annual ‘energy consumption budget’ and identifying potential usage reductions. Over this period, grid electricity consumption was reduced by 12 per cent and Scope 1 and 2 carbon footprint was reduced by eight per cent, as measured using the Australian Government’s National Greenhouse Accounts Factors. </w:t>
            </w:r>
          </w:p>
          <w:p w14:paraId="7E38B8C5" w14:textId="77777777" w:rsidR="00AE20C0" w:rsidRDefault="00AE20C0" w:rsidP="00AE20C0">
            <w:pPr>
              <w:pStyle w:val="Bullets"/>
            </w:pPr>
            <w:r>
              <w:t xml:space="preserve">In August 2021, 34 kW of solar PV was installed, the maximum allowable by the Network Service Provider (NSP). This project also included an upgrade to circuitry to improve efficiency (improved harmonics and power factor). Further upgrades to lighting, equipment and hot water were installed in 2022 under the Australian Government’s Hotel Energy Uplift program. </w:t>
            </w:r>
          </w:p>
          <w:p w14:paraId="61156376" w14:textId="77777777" w:rsidR="00AE20C0" w:rsidRDefault="00AE20C0" w:rsidP="00AE20C0">
            <w:pPr>
              <w:pStyle w:val="Bullets"/>
            </w:pPr>
            <w:r>
              <w:t xml:space="preserve">As part of its zero-waste goal, Spicers Peak Lodge’s restaurant, The Peak, has replaced the plastic prep containers in the restaurant kitchen with stainless steel. It uses a specialist recycler for latex chef’s gloves and works only with suppliers who agree to eliminate Styrofoam boxes and plastic bags from their deliveries, reducing the amount of waste that enters the premises in the first place. </w:t>
            </w:r>
          </w:p>
          <w:p w14:paraId="0B5ED7D7" w14:textId="0C95967D" w:rsidR="00645A41" w:rsidRDefault="00AE20C0" w:rsidP="00AE20C0">
            <w:pPr>
              <w:pStyle w:val="Bullets"/>
            </w:pPr>
            <w:r>
              <w:t>In The Peak’s kitchen, preparation leftovers go to the local farmer’s pigs to create a positive loop for organic waste.</w:t>
            </w:r>
          </w:p>
        </w:tc>
      </w:tr>
      <w:tr w:rsidR="00B510A6" w14:paraId="4B5AF0CE" w14:textId="77777777" w:rsidTr="00B510A6">
        <w:trPr>
          <w:cantSplit/>
        </w:trPr>
        <w:tc>
          <w:tcPr>
            <w:tcW w:w="2816" w:type="dxa"/>
            <w:tcBorders>
              <w:top w:val="nil"/>
            </w:tcBorders>
            <w:tcMar>
              <w:right w:w="284" w:type="dxa"/>
            </w:tcMar>
          </w:tcPr>
          <w:p w14:paraId="7AB40EBC" w14:textId="56D54C63" w:rsidR="00B510A6" w:rsidRPr="004F4C71" w:rsidRDefault="00B510A6" w:rsidP="00B510A6">
            <w:pPr>
              <w:pStyle w:val="Heading4"/>
              <w:rPr>
                <w:rFonts w:ascii="Calibri" w:hAnsi="Calibri"/>
                <w:i w:val="0"/>
                <w:iCs w:val="0"/>
                <w:color w:val="auto"/>
                <w:szCs w:val="24"/>
              </w:rPr>
            </w:pPr>
            <w:r>
              <w:rPr>
                <w:rFonts w:ascii="Calibri" w:hAnsi="Calibri"/>
                <w:i w:val="0"/>
                <w:iCs w:val="0"/>
                <w:color w:val="auto"/>
                <w:szCs w:val="24"/>
              </w:rPr>
              <w:lastRenderedPageBreak/>
              <w:t xml:space="preserve">Sound </w:t>
            </w:r>
            <w:r w:rsidR="00C80E04">
              <w:rPr>
                <w:rFonts w:ascii="Calibri" w:hAnsi="Calibri"/>
                <w:i w:val="0"/>
                <w:iCs w:val="0"/>
                <w:color w:val="auto"/>
                <w:szCs w:val="24"/>
              </w:rPr>
              <w:t>b</w:t>
            </w:r>
            <w:r>
              <w:rPr>
                <w:rFonts w:ascii="Calibri" w:hAnsi="Calibri"/>
                <w:i w:val="0"/>
                <w:iCs w:val="0"/>
                <w:color w:val="auto"/>
                <w:szCs w:val="24"/>
              </w:rPr>
              <w:t>ites</w:t>
            </w:r>
          </w:p>
        </w:tc>
        <w:tc>
          <w:tcPr>
            <w:tcW w:w="6540" w:type="dxa"/>
            <w:tcBorders>
              <w:top w:val="nil"/>
            </w:tcBorders>
          </w:tcPr>
          <w:p w14:paraId="6F334138" w14:textId="77777777" w:rsidR="000A62E3" w:rsidRDefault="000A62E3" w:rsidP="000A62E3">
            <w:r>
              <w:t>“Initially, we thought creating experiences more sustainably was going to be difficult, especially luxurious ones.  Now we know that feeling cared for responsibly is the ultimate luxury.” – Jude Turner, Founder of Spicers Retreats.</w:t>
            </w:r>
          </w:p>
          <w:p w14:paraId="1C59F6AF" w14:textId="77777777" w:rsidR="000A62E3" w:rsidRDefault="000A62E3" w:rsidP="000A62E3">
            <w:r>
              <w:t>Our environmental vision is to build a commitment to the conservation, management and sustainable use of land that extends for generations.</w:t>
            </w:r>
          </w:p>
          <w:p w14:paraId="42595C49" w14:textId="059AD472" w:rsidR="000A62E3" w:rsidRDefault="000A62E3" w:rsidP="000A62E3">
            <w:r>
              <w:t xml:space="preserve">“I invite other hoteliers and restaurateurs to join us in reducing waste and working towards greater sustainability. As a sector, we can make a huge difference.” </w:t>
            </w:r>
            <w:r w:rsidR="002D1264">
              <w:t xml:space="preserve">– </w:t>
            </w:r>
            <w:r>
              <w:t>Jude Turner, Founder of Spicers Retreats.</w:t>
            </w:r>
          </w:p>
          <w:p w14:paraId="2D4F35EF" w14:textId="59C5F95F" w:rsidR="000A62E3" w:rsidRDefault="000A62E3" w:rsidP="000A62E3">
            <w:r>
              <w:t>Our luxury is green not gold – it’s a company-wide initiative dedicated to reducing our impact on the environment. Aligning our goals with the United Nations Sustainable Development Goals (SDGs) we are proud to be an industry leader in constantly implementing new sustainability practices into all of our retreats and operations.</w:t>
            </w:r>
          </w:p>
          <w:p w14:paraId="52D4E990" w14:textId="324BDF37" w:rsidR="000A62E3" w:rsidRDefault="000A62E3" w:rsidP="000A62E3">
            <w:r>
              <w:t xml:space="preserve">“The Turners are passionate about leaving a lasting legacy, a truly protected environment dedicated to the enhancement of threatened wildlife species,’’ </w:t>
            </w:r>
            <w:r w:rsidR="002D1264">
              <w:t xml:space="preserve">– </w:t>
            </w:r>
            <w:r>
              <w:t>former UQ Vice-Chancellor Professor Peter Høj.</w:t>
            </w:r>
          </w:p>
          <w:p w14:paraId="2720826A" w14:textId="1AFC9565" w:rsidR="000A62E3" w:rsidRDefault="000A62E3" w:rsidP="000A62E3">
            <w:r>
              <w:t>“I love the fact that we have a passionate if not obsessive team when it comes to protecting our environment and doing everything they can to stay clean and green. Many of our guests have come up to me personally and commended us on the efforts we have taken to reduce, reuse and recycle. I could not be prouder, leading an organisation that has social awareness and understands the importance of being sustainable, as what we do now will make the difference for others in the future. As we say at Spicers, ‘our gold is green,” – David Assef, Spicers Retreats Managing Director.</w:t>
            </w:r>
          </w:p>
          <w:p w14:paraId="2537E03F" w14:textId="77777777" w:rsidR="000A62E3" w:rsidRDefault="000A62E3" w:rsidP="000A62E3">
            <w:r>
              <w:t>“It has been my vision to share this landscape with the world, to connect people with nature and deliver a unique sense of ‘relaxed luxury’ alongside – and in harmony with – nature and the particular local surroundings.” – Jude Turner, Founder of Spicers Retreats.</w:t>
            </w:r>
          </w:p>
          <w:p w14:paraId="55E7A802" w14:textId="66FBFC09" w:rsidR="000A62E3" w:rsidRDefault="000A62E3" w:rsidP="000A62E3">
            <w:r>
              <w:lastRenderedPageBreak/>
              <w:t>We believe that experiencing the natural environment restores the human spirit and our long lost connection with the land.  We hope that our guests develop a deeper affinity with the natural environment – and an appreciation of our need to protect it.</w:t>
            </w:r>
          </w:p>
          <w:p w14:paraId="336A0E81" w14:textId="6C00D5E2" w:rsidR="000A62E3" w:rsidRDefault="000A62E3" w:rsidP="000A62E3">
            <w:r>
              <w:t>“Protecting our ecosystem now will ensure future generations are able to learn, explore and enjoy our great land as we do today.” – Jude Turner, Founder of Spicers Retreats.</w:t>
            </w:r>
          </w:p>
          <w:p w14:paraId="68A63562" w14:textId="06BB4801" w:rsidR="00B510A6" w:rsidRDefault="000A62E3" w:rsidP="000A62E3">
            <w:r>
              <w:t>“Connecting people back to nature and the restorative and educational benefits of that has always been our goal. We’re inspired by our mission to create opportunities for such important connections to take place. This is not only something we know we do well: it is our way of giving back.” – Jude Turner, Founder of Spicers Retreats.</w:t>
            </w:r>
          </w:p>
        </w:tc>
      </w:tr>
    </w:tbl>
    <w:p w14:paraId="3D162620" w14:textId="27CBA323" w:rsidR="00313AEE" w:rsidRPr="005326F0" w:rsidRDefault="00313AEE" w:rsidP="005326F0"/>
    <w:sectPr w:rsidR="00313AEE" w:rsidRPr="005326F0" w:rsidSect="0042181A">
      <w:headerReference w:type="default" r:id="rId11"/>
      <w:footerReference w:type="even" r:id="rId12"/>
      <w:footerReference w:type="default" r:id="rId13"/>
      <w:footerReference w:type="first" r:id="rId14"/>
      <w:pgSz w:w="11906" w:h="16838"/>
      <w:pgMar w:top="1134" w:right="1418" w:bottom="1134" w:left="1418" w:header="794"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A03A" w14:textId="77777777" w:rsidR="008F0652" w:rsidRDefault="008F0652" w:rsidP="00ED1121">
      <w:r>
        <w:separator/>
      </w:r>
    </w:p>
  </w:endnote>
  <w:endnote w:type="continuationSeparator" w:id="0">
    <w:p w14:paraId="15FC2F9A" w14:textId="77777777" w:rsidR="008F0652" w:rsidRDefault="008F0652" w:rsidP="00ED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ody C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7648702"/>
      <w:docPartObj>
        <w:docPartGallery w:val="Page Numbers (Bottom of Page)"/>
        <w:docPartUnique/>
      </w:docPartObj>
    </w:sdtPr>
    <w:sdtContent>
      <w:p w14:paraId="0AE94099" w14:textId="12223F97" w:rsidR="009E25F2" w:rsidRDefault="009E25F2" w:rsidP="002201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0D5F372" w14:textId="77777777" w:rsidR="009E25F2" w:rsidRDefault="009E25F2" w:rsidP="009E25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8566282"/>
      <w:docPartObj>
        <w:docPartGallery w:val="Page Numbers (Bottom of Page)"/>
        <w:docPartUnique/>
      </w:docPartObj>
    </w:sdtPr>
    <w:sdtContent>
      <w:p w14:paraId="16C32F20" w14:textId="77777777" w:rsidR="00672D5E" w:rsidRDefault="00672D5E" w:rsidP="00EA6106">
        <w:pPr>
          <w:pStyle w:val="Footer"/>
          <w:framePr w:wrap="none" w:vAnchor="text" w:hAnchor="page" w:x="10685" w:y="1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6E70B2" w14:textId="7EEF3DF1" w:rsidR="001A5566" w:rsidRPr="004F4C71" w:rsidRDefault="009B5088" w:rsidP="000A62E3">
    <w:pPr>
      <w:pStyle w:val="Footer"/>
    </w:pPr>
    <w:r w:rsidRPr="009B5088">
      <w:rPr>
        <w:noProof/>
      </w:rPr>
      <w:drawing>
        <wp:anchor distT="0" distB="0" distL="114300" distR="114300" simplePos="0" relativeHeight="251659264" behindDoc="1" locked="0" layoutInCell="1" allowOverlap="1" wp14:anchorId="769CA44B" wp14:editId="30A919F0">
          <wp:simplePos x="0" y="0"/>
          <wp:positionH relativeFrom="column">
            <wp:posOffset>-1204235</wp:posOffset>
          </wp:positionH>
          <wp:positionV relativeFrom="paragraph">
            <wp:posOffset>-1819910</wp:posOffset>
          </wp:positionV>
          <wp:extent cx="1638300" cy="2658694"/>
          <wp:effectExtent l="0" t="0" r="0" b="0"/>
          <wp:wrapNone/>
          <wp:docPr id="198023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398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1638300" cy="2658694"/>
                  </a:xfrm>
                  <a:prstGeom prst="rect">
                    <a:avLst/>
                  </a:prstGeom>
                </pic:spPr>
              </pic:pic>
            </a:graphicData>
          </a:graphic>
          <wp14:sizeRelH relativeFrom="margin">
            <wp14:pctWidth>0</wp14:pctWidth>
          </wp14:sizeRelH>
          <wp14:sizeRelV relativeFrom="margin">
            <wp14:pctHeight>0</wp14:pctHeight>
          </wp14:sizeRelV>
        </wp:anchor>
      </w:drawing>
    </w:r>
    <w:r w:rsidR="0034298E" w:rsidRPr="004F4C71">
      <w:rPr>
        <w:rStyle w:val="Bold"/>
        <w:noProof/>
      </w:rPr>
      <mc:AlternateContent>
        <mc:Choice Requires="wps">
          <w:drawing>
            <wp:anchor distT="0" distB="0" distL="114300" distR="114300" simplePos="0" relativeHeight="251658240" behindDoc="0" locked="0" layoutInCell="1" allowOverlap="1" wp14:anchorId="5DC6D158" wp14:editId="4F72CC5C">
              <wp:simplePos x="0" y="0"/>
              <wp:positionH relativeFrom="column">
                <wp:posOffset>-8255</wp:posOffset>
              </wp:positionH>
              <wp:positionV relativeFrom="paragraph">
                <wp:posOffset>-78831</wp:posOffset>
              </wp:positionV>
              <wp:extent cx="5949315" cy="0"/>
              <wp:effectExtent l="0" t="0" r="6985" b="12700"/>
              <wp:wrapNone/>
              <wp:docPr id="164104719" name="Straight Connector 2"/>
              <wp:cNvGraphicFramePr/>
              <a:graphic xmlns:a="http://schemas.openxmlformats.org/drawingml/2006/main">
                <a:graphicData uri="http://schemas.microsoft.com/office/word/2010/wordprocessingShape">
                  <wps:wsp>
                    <wps:cNvCnPr/>
                    <wps:spPr>
                      <a:xfrm>
                        <a:off x="0" y="0"/>
                        <a:ext cx="5949315"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0D984278"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6.2pt" to="467.8pt,-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" strokecolor="#a5a5a5 [3206]" strokeweight=".5pt">
              <v:stroke joinstyle="miter"/>
            </v:line>
          </w:pict>
        </mc:Fallback>
      </mc:AlternateContent>
    </w:r>
    <w:hyperlink r:id="rId2" w:history="1">
      <w:r w:rsidR="00EC2AA8" w:rsidRPr="004F4C71">
        <w:rPr>
          <w:rStyle w:val="Bold"/>
        </w:rPr>
        <w:t>LUXURY LODGES OF AUSTRALIA</w:t>
      </w:r>
    </w:hyperlink>
    <w:r w:rsidR="00EC2AA8" w:rsidRPr="004F4C71">
      <w:t xml:space="preserve"> | </w:t>
    </w:r>
    <w:hyperlink r:id="rId3" w:history="1">
      <w:r w:rsidR="000A62E3" w:rsidRPr="000A62E3">
        <w:t>SPICERS PEAK LODGE</w:t>
      </w:r>
    </w:hyperlink>
    <w:r w:rsidR="000A62E3">
      <w:t xml:space="preserve"> |</w:t>
    </w:r>
    <w:r w:rsidR="000A62E3" w:rsidRPr="000A62E3">
      <w:t xml:space="preserve"> </w:t>
    </w:r>
    <w:hyperlink r:id="rId4" w:history="1">
      <w:r w:rsidR="000A62E3" w:rsidRPr="000A62E3">
        <w:t>BUSINESS WITH PURPOSE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377F" w14:textId="2D1339E6" w:rsidR="00BE3CC7" w:rsidRPr="00DE78BB" w:rsidRDefault="00BE3CC7" w:rsidP="00ED1121">
    <w:pPr>
      <w:pStyle w:val="Footer"/>
      <w:rPr>
        <w:b/>
        <w:bCs/>
      </w:rPr>
    </w:pPr>
    <w:r w:rsidRPr="00DE78BB">
      <w:rPr>
        <w:b/>
        <w:bCs/>
      </w:rPr>
      <w:t>MEDIA CONTACTS</w:t>
    </w:r>
  </w:p>
  <w:p w14:paraId="3484C3E1" w14:textId="77777777" w:rsidR="00BE3CC7" w:rsidRDefault="00BE3CC7" w:rsidP="00ED1121">
    <w:pPr>
      <w:pStyle w:val="Footer"/>
    </w:pPr>
    <w:r w:rsidRPr="00706C48">
      <w:t>Sarah Shields</w:t>
    </w:r>
    <w:r>
      <w:t xml:space="preserve"> | </w:t>
    </w:r>
    <w:r w:rsidRPr="00706C48">
      <w:t>+61</w:t>
    </w:r>
    <w:r>
      <w:t xml:space="preserve"> </w:t>
    </w:r>
    <w:r w:rsidRPr="00706C48">
      <w:t>425 318 966</w:t>
    </w:r>
    <w:r>
      <w:t xml:space="preserve"> | </w:t>
    </w:r>
    <w:r w:rsidRPr="00E61B14">
      <w:rPr>
        <w:rStyle w:val="Hyperlink"/>
      </w:rPr>
      <w:t>media@luxurylodgesofaustralia.com.au</w:t>
    </w:r>
  </w:p>
  <w:p w14:paraId="71523A9A" w14:textId="49FFA66F" w:rsidR="00CD73CD" w:rsidRPr="00BE3CC7" w:rsidRDefault="00BE3CC7" w:rsidP="00ED1121">
    <w:pPr>
      <w:pStyle w:val="Footer"/>
    </w:pPr>
    <w:r w:rsidRPr="00706C48">
      <w:t>Julie Earle-Levine</w:t>
    </w:r>
    <w:r>
      <w:t xml:space="preserve"> | </w:t>
    </w:r>
    <w:r w:rsidRPr="00706C48">
      <w:t xml:space="preserve">917673 3095 </w:t>
    </w:r>
    <w:r>
      <w:t>(</w:t>
    </w:r>
    <w:r w:rsidRPr="00706C48">
      <w:t>New York</w:t>
    </w:r>
    <w:r>
      <w:t xml:space="preserve"> City) | </w:t>
    </w:r>
    <w:hyperlink r:id="rId1" w:history="1">
      <w:r w:rsidRPr="00141409">
        <w:rPr>
          <w:rStyle w:val="Hyperlink"/>
        </w:rPr>
        <w:t>julie@julieearle.net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3A0B" w14:textId="77777777" w:rsidR="008F0652" w:rsidRDefault="008F0652" w:rsidP="00ED1121">
      <w:r>
        <w:separator/>
      </w:r>
    </w:p>
  </w:footnote>
  <w:footnote w:type="continuationSeparator" w:id="0">
    <w:p w14:paraId="6727E657" w14:textId="77777777" w:rsidR="008F0652" w:rsidRDefault="008F0652" w:rsidP="00ED1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9F75" w14:textId="3BBA9FB4" w:rsidR="005900E0" w:rsidRDefault="005900E0" w:rsidP="00830C21">
    <w:pPr>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8pt;height:114.9pt;visibility:visible;mso-wrap-style:square" o:bullet="t">
        <v:imagedata r:id="rId1" o:title=""/>
      </v:shape>
    </w:pict>
  </w:numPicBullet>
  <w:abstractNum w:abstractNumId="0" w15:restartNumberingAfterBreak="0">
    <w:nsid w:val="013F7371"/>
    <w:multiLevelType w:val="multilevel"/>
    <w:tmpl w:val="02CA8126"/>
    <w:styleLink w:val="CurrentList5"/>
    <w:lvl w:ilvl="0">
      <w:start w:val="1"/>
      <w:numFmt w:val="bullet"/>
      <w:lvlText w:val="•"/>
      <w:lvlJc w:val="left"/>
      <w:pPr>
        <w:ind w:left="284" w:hanging="284"/>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FA2536"/>
    <w:multiLevelType w:val="multilevel"/>
    <w:tmpl w:val="E5A46774"/>
    <w:styleLink w:val="CurrentList4"/>
    <w:lvl w:ilvl="0">
      <w:start w:val="1"/>
      <w:numFmt w:val="bullet"/>
      <w:lvlText w:val="o"/>
      <w:lvlJc w:val="left"/>
      <w:pPr>
        <w:ind w:left="284" w:hanging="284"/>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F30D12"/>
    <w:multiLevelType w:val="multilevel"/>
    <w:tmpl w:val="425ADA56"/>
    <w:styleLink w:val="CurrentList12"/>
    <w:lvl w:ilvl="0">
      <w:start w:val="1"/>
      <w:numFmt w:val="bullet"/>
      <w:lvlText w:val="•"/>
      <w:lvlJc w:val="left"/>
      <w:pPr>
        <w:ind w:left="340" w:hanging="170"/>
      </w:pPr>
      <w:rPr>
        <w:rFonts w:ascii="Calibri" w:hAnsi="Calibri" w:hint="default"/>
        <w:b w:val="0"/>
        <w:i w:val="0"/>
        <w:color w:val="848A63"/>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C51BFC"/>
    <w:multiLevelType w:val="multilevel"/>
    <w:tmpl w:val="C304EE02"/>
    <w:styleLink w:val="CurrentList1"/>
    <w:lvl w:ilvl="0">
      <w:start w:val="1"/>
      <w:numFmt w:val="bullet"/>
      <w:lvlText w:val="o"/>
      <w:lvlJc w:val="left"/>
      <w:pPr>
        <w:ind w:left="720" w:hanging="360"/>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2C3077"/>
    <w:multiLevelType w:val="hybridMultilevel"/>
    <w:tmpl w:val="F78EC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91ADD"/>
    <w:multiLevelType w:val="multilevel"/>
    <w:tmpl w:val="9A8A4D56"/>
    <w:styleLink w:val="CurrentList3"/>
    <w:lvl w:ilvl="0">
      <w:start w:val="1"/>
      <w:numFmt w:val="bullet"/>
      <w:lvlText w:val="o"/>
      <w:lvlJc w:val="left"/>
      <w:pPr>
        <w:ind w:left="284" w:hanging="284"/>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5A34065"/>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7B64CF0"/>
    <w:multiLevelType w:val="hybridMultilevel"/>
    <w:tmpl w:val="58AEA20C"/>
    <w:lvl w:ilvl="0" w:tplc="624A3AB4">
      <w:start w:val="1"/>
      <w:numFmt w:val="bullet"/>
      <w:pStyle w:val="Bullets"/>
      <w:lvlText w:val="•"/>
      <w:lvlJc w:val="left"/>
      <w:pPr>
        <w:ind w:left="170" w:hanging="170"/>
      </w:pPr>
      <w:rPr>
        <w:rFonts w:ascii="Calibri" w:hAnsi="Calibri" w:hint="default"/>
        <w:b w:val="0"/>
        <w:i w:val="0"/>
        <w:color w:val="848A63"/>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624E32"/>
    <w:multiLevelType w:val="multilevel"/>
    <w:tmpl w:val="86A62456"/>
    <w:styleLink w:val="CurrentList11"/>
    <w:lvl w:ilvl="0">
      <w:start w:val="1"/>
      <w:numFmt w:val="bullet"/>
      <w:lvlText w:val="•"/>
      <w:lvlJc w:val="left"/>
      <w:pPr>
        <w:ind w:left="510" w:hanging="340"/>
      </w:pPr>
      <w:rPr>
        <w:rFonts w:ascii="Calibri" w:hAnsi="Calibri" w:hint="default"/>
        <w:b w:val="0"/>
        <w:i w:val="0"/>
        <w:color w:val="848A63"/>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6C457F"/>
    <w:multiLevelType w:val="multilevel"/>
    <w:tmpl w:val="08BEC2F2"/>
    <w:styleLink w:val="CurrentList8"/>
    <w:lvl w:ilvl="0">
      <w:start w:val="1"/>
      <w:numFmt w:val="bullet"/>
      <w:lvlText w:val="•"/>
      <w:lvlJc w:val="left"/>
      <w:pPr>
        <w:ind w:left="227" w:hanging="227"/>
      </w:pPr>
      <w:rPr>
        <w:rFonts w:ascii="Century Gothic" w:hAnsi="Century Gothic" w:hint="default"/>
        <w:b w:val="0"/>
        <w:i w:val="0"/>
        <w:color w:val="848A63"/>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19455B"/>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6F962A6"/>
    <w:multiLevelType w:val="multilevel"/>
    <w:tmpl w:val="5CC2F778"/>
    <w:styleLink w:val="CurrentList10"/>
    <w:lvl w:ilvl="0">
      <w:start w:val="1"/>
      <w:numFmt w:val="bullet"/>
      <w:lvlText w:val="•"/>
      <w:lvlJc w:val="left"/>
      <w:pPr>
        <w:ind w:left="170" w:hanging="170"/>
      </w:pPr>
      <w:rPr>
        <w:rFonts w:ascii="Calibri" w:hAnsi="Calibri" w:hint="default"/>
        <w:b w:val="0"/>
        <w:i w:val="0"/>
        <w:color w:val="848A63"/>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9C32D1"/>
    <w:multiLevelType w:val="multilevel"/>
    <w:tmpl w:val="DF6CCD58"/>
    <w:styleLink w:val="CurrentList6"/>
    <w:lvl w:ilvl="0">
      <w:start w:val="1"/>
      <w:numFmt w:val="bullet"/>
      <w:lvlText w:val="•"/>
      <w:lvlJc w:val="left"/>
      <w:pPr>
        <w:ind w:left="170" w:hanging="170"/>
      </w:pPr>
      <w:rPr>
        <w:rFonts w:ascii="Century Gothic" w:hAnsi="Century Gothic" w:hint="default"/>
        <w:b w:val="0"/>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86B6700"/>
    <w:multiLevelType w:val="multilevel"/>
    <w:tmpl w:val="29EE08AA"/>
    <w:styleLink w:val="CurrentList2"/>
    <w:lvl w:ilvl="0">
      <w:start w:val="1"/>
      <w:numFmt w:val="bullet"/>
      <w:lvlText w:val="o"/>
      <w:lvlJc w:val="left"/>
      <w:pPr>
        <w:ind w:left="720" w:hanging="720"/>
      </w:pPr>
      <w:rPr>
        <w:rFonts w:ascii="Century Gothic" w:hAnsi="Century Gothic" w:hint="default"/>
        <w:b w:val="0"/>
        <w:i w:val="0"/>
        <w:sz w:val="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32222989">
    <w:abstractNumId w:val="7"/>
  </w:num>
  <w:num w:numId="2" w16cid:durableId="749811335">
    <w:abstractNumId w:val="3"/>
  </w:num>
  <w:num w:numId="3" w16cid:durableId="183398246">
    <w:abstractNumId w:val="13"/>
  </w:num>
  <w:num w:numId="4" w16cid:durableId="1173839411">
    <w:abstractNumId w:val="5"/>
  </w:num>
  <w:num w:numId="5" w16cid:durableId="255988783">
    <w:abstractNumId w:val="1"/>
  </w:num>
  <w:num w:numId="6" w16cid:durableId="584802528">
    <w:abstractNumId w:val="0"/>
  </w:num>
  <w:num w:numId="7" w16cid:durableId="1002003597">
    <w:abstractNumId w:val="12"/>
  </w:num>
  <w:num w:numId="8" w16cid:durableId="322509824">
    <w:abstractNumId w:val="6"/>
  </w:num>
  <w:num w:numId="9" w16cid:durableId="1424642728">
    <w:abstractNumId w:val="9"/>
  </w:num>
  <w:num w:numId="10" w16cid:durableId="707023226">
    <w:abstractNumId w:val="10"/>
  </w:num>
  <w:num w:numId="11" w16cid:durableId="577986384">
    <w:abstractNumId w:val="11"/>
  </w:num>
  <w:num w:numId="12" w16cid:durableId="563492186">
    <w:abstractNumId w:val="8"/>
  </w:num>
  <w:num w:numId="13" w16cid:durableId="864488484">
    <w:abstractNumId w:val="2"/>
  </w:num>
  <w:num w:numId="14" w16cid:durableId="506409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activeWritingStyle w:appName="MSWord" w:lang="en-AU" w:vendorID="64" w:dllVersion="0" w:nlCheck="1" w:checkStyle="0"/>
  <w:activeWritingStyle w:appName="MSWord" w:lang="en-US" w:vendorID="64" w:dllVersion="0"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62"/>
    <w:rsid w:val="00010FE3"/>
    <w:rsid w:val="00024440"/>
    <w:rsid w:val="00027A48"/>
    <w:rsid w:val="00035930"/>
    <w:rsid w:val="00041047"/>
    <w:rsid w:val="0004586D"/>
    <w:rsid w:val="00055DA9"/>
    <w:rsid w:val="00061641"/>
    <w:rsid w:val="000658DA"/>
    <w:rsid w:val="00071172"/>
    <w:rsid w:val="00072261"/>
    <w:rsid w:val="00074DA3"/>
    <w:rsid w:val="00076F8B"/>
    <w:rsid w:val="00080B0B"/>
    <w:rsid w:val="00081A37"/>
    <w:rsid w:val="00082CF1"/>
    <w:rsid w:val="0008598E"/>
    <w:rsid w:val="00090D26"/>
    <w:rsid w:val="00092081"/>
    <w:rsid w:val="000A0C96"/>
    <w:rsid w:val="000A3DDD"/>
    <w:rsid w:val="000A62E3"/>
    <w:rsid w:val="000B15CA"/>
    <w:rsid w:val="000B46E7"/>
    <w:rsid w:val="000B5867"/>
    <w:rsid w:val="000B7158"/>
    <w:rsid w:val="000C3DDF"/>
    <w:rsid w:val="000C4EAC"/>
    <w:rsid w:val="000C606A"/>
    <w:rsid w:val="000D74C9"/>
    <w:rsid w:val="000F117D"/>
    <w:rsid w:val="00102265"/>
    <w:rsid w:val="00103B8A"/>
    <w:rsid w:val="00110CB5"/>
    <w:rsid w:val="0011401D"/>
    <w:rsid w:val="00121CFA"/>
    <w:rsid w:val="00125B7D"/>
    <w:rsid w:val="00133A7C"/>
    <w:rsid w:val="00135563"/>
    <w:rsid w:val="00141409"/>
    <w:rsid w:val="0014262B"/>
    <w:rsid w:val="00147BED"/>
    <w:rsid w:val="001519C8"/>
    <w:rsid w:val="001649AA"/>
    <w:rsid w:val="00167520"/>
    <w:rsid w:val="001730A0"/>
    <w:rsid w:val="00180689"/>
    <w:rsid w:val="00185FF7"/>
    <w:rsid w:val="0019311F"/>
    <w:rsid w:val="00194C63"/>
    <w:rsid w:val="00196F08"/>
    <w:rsid w:val="001A02D5"/>
    <w:rsid w:val="001A0D1C"/>
    <w:rsid w:val="001A32E4"/>
    <w:rsid w:val="001A39B4"/>
    <w:rsid w:val="001A5566"/>
    <w:rsid w:val="001C29A3"/>
    <w:rsid w:val="001C4A57"/>
    <w:rsid w:val="001D68A0"/>
    <w:rsid w:val="001D781C"/>
    <w:rsid w:val="001F1715"/>
    <w:rsid w:val="001F47EA"/>
    <w:rsid w:val="001F785A"/>
    <w:rsid w:val="00201B11"/>
    <w:rsid w:val="00207DBF"/>
    <w:rsid w:val="00214AB9"/>
    <w:rsid w:val="002253A0"/>
    <w:rsid w:val="002260DB"/>
    <w:rsid w:val="00241DC5"/>
    <w:rsid w:val="002455FE"/>
    <w:rsid w:val="00250862"/>
    <w:rsid w:val="00250E7C"/>
    <w:rsid w:val="00253F9E"/>
    <w:rsid w:val="0025407B"/>
    <w:rsid w:val="0026247E"/>
    <w:rsid w:val="00265BFA"/>
    <w:rsid w:val="0027096C"/>
    <w:rsid w:val="00281C15"/>
    <w:rsid w:val="0029430B"/>
    <w:rsid w:val="00295007"/>
    <w:rsid w:val="002A22C4"/>
    <w:rsid w:val="002A5F23"/>
    <w:rsid w:val="002B61BA"/>
    <w:rsid w:val="002C0AE6"/>
    <w:rsid w:val="002C49C6"/>
    <w:rsid w:val="002D1264"/>
    <w:rsid w:val="002D15F2"/>
    <w:rsid w:val="002D70BA"/>
    <w:rsid w:val="002D7E03"/>
    <w:rsid w:val="002E1987"/>
    <w:rsid w:val="002E24CC"/>
    <w:rsid w:val="002E4D72"/>
    <w:rsid w:val="002F38F0"/>
    <w:rsid w:val="0030445F"/>
    <w:rsid w:val="00305494"/>
    <w:rsid w:val="0030674C"/>
    <w:rsid w:val="00311043"/>
    <w:rsid w:val="00313AEE"/>
    <w:rsid w:val="003230E3"/>
    <w:rsid w:val="00324769"/>
    <w:rsid w:val="003278AC"/>
    <w:rsid w:val="003419F8"/>
    <w:rsid w:val="0034298E"/>
    <w:rsid w:val="00344C71"/>
    <w:rsid w:val="003621DE"/>
    <w:rsid w:val="00363834"/>
    <w:rsid w:val="00363EC9"/>
    <w:rsid w:val="0037486E"/>
    <w:rsid w:val="00375212"/>
    <w:rsid w:val="0037613F"/>
    <w:rsid w:val="00380A26"/>
    <w:rsid w:val="00383CAC"/>
    <w:rsid w:val="0039532C"/>
    <w:rsid w:val="003C6C46"/>
    <w:rsid w:val="003D131B"/>
    <w:rsid w:val="003D64DB"/>
    <w:rsid w:val="003F31E8"/>
    <w:rsid w:val="004101F0"/>
    <w:rsid w:val="00413445"/>
    <w:rsid w:val="00413828"/>
    <w:rsid w:val="00420DA6"/>
    <w:rsid w:val="0042181A"/>
    <w:rsid w:val="00422467"/>
    <w:rsid w:val="00425F4C"/>
    <w:rsid w:val="00434653"/>
    <w:rsid w:val="00434FA5"/>
    <w:rsid w:val="00444E6A"/>
    <w:rsid w:val="004461E8"/>
    <w:rsid w:val="0045338F"/>
    <w:rsid w:val="004621FC"/>
    <w:rsid w:val="00471929"/>
    <w:rsid w:val="00471E46"/>
    <w:rsid w:val="00473889"/>
    <w:rsid w:val="004770F4"/>
    <w:rsid w:val="0049260D"/>
    <w:rsid w:val="004A084B"/>
    <w:rsid w:val="004A0A5C"/>
    <w:rsid w:val="004A2E83"/>
    <w:rsid w:val="004A792F"/>
    <w:rsid w:val="004B0021"/>
    <w:rsid w:val="004B67E3"/>
    <w:rsid w:val="004C1C8C"/>
    <w:rsid w:val="004C4935"/>
    <w:rsid w:val="004D282D"/>
    <w:rsid w:val="004D75FC"/>
    <w:rsid w:val="004E2507"/>
    <w:rsid w:val="004E350C"/>
    <w:rsid w:val="004F13D8"/>
    <w:rsid w:val="004F4C71"/>
    <w:rsid w:val="004F6073"/>
    <w:rsid w:val="00500AA6"/>
    <w:rsid w:val="005024DC"/>
    <w:rsid w:val="00503253"/>
    <w:rsid w:val="0050481C"/>
    <w:rsid w:val="00514269"/>
    <w:rsid w:val="00515AF4"/>
    <w:rsid w:val="00515C8B"/>
    <w:rsid w:val="005326F0"/>
    <w:rsid w:val="00534520"/>
    <w:rsid w:val="005406B0"/>
    <w:rsid w:val="0054137E"/>
    <w:rsid w:val="00542FD4"/>
    <w:rsid w:val="0055091C"/>
    <w:rsid w:val="005522C4"/>
    <w:rsid w:val="00552484"/>
    <w:rsid w:val="0055386A"/>
    <w:rsid w:val="00555767"/>
    <w:rsid w:val="00563C12"/>
    <w:rsid w:val="00577AC5"/>
    <w:rsid w:val="00580304"/>
    <w:rsid w:val="005814BB"/>
    <w:rsid w:val="00584FDD"/>
    <w:rsid w:val="005900E0"/>
    <w:rsid w:val="00590E98"/>
    <w:rsid w:val="00591CF2"/>
    <w:rsid w:val="00592862"/>
    <w:rsid w:val="00596E77"/>
    <w:rsid w:val="005B19E9"/>
    <w:rsid w:val="005C6817"/>
    <w:rsid w:val="005C738A"/>
    <w:rsid w:val="005C73FF"/>
    <w:rsid w:val="005D5A8B"/>
    <w:rsid w:val="005D661F"/>
    <w:rsid w:val="005F2466"/>
    <w:rsid w:val="00603832"/>
    <w:rsid w:val="00610757"/>
    <w:rsid w:val="00611E10"/>
    <w:rsid w:val="00614054"/>
    <w:rsid w:val="00623099"/>
    <w:rsid w:val="00630315"/>
    <w:rsid w:val="006314BC"/>
    <w:rsid w:val="00631725"/>
    <w:rsid w:val="00642950"/>
    <w:rsid w:val="00642E48"/>
    <w:rsid w:val="006459F4"/>
    <w:rsid w:val="00645A41"/>
    <w:rsid w:val="00646F1E"/>
    <w:rsid w:val="00654F95"/>
    <w:rsid w:val="00656512"/>
    <w:rsid w:val="006633A7"/>
    <w:rsid w:val="00666361"/>
    <w:rsid w:val="00670BB0"/>
    <w:rsid w:val="00671813"/>
    <w:rsid w:val="00672D5E"/>
    <w:rsid w:val="006730A1"/>
    <w:rsid w:val="00682EA9"/>
    <w:rsid w:val="00687200"/>
    <w:rsid w:val="0069795F"/>
    <w:rsid w:val="006A3B67"/>
    <w:rsid w:val="006A7278"/>
    <w:rsid w:val="006B3284"/>
    <w:rsid w:val="006B3DE7"/>
    <w:rsid w:val="006C5665"/>
    <w:rsid w:val="006D4AFC"/>
    <w:rsid w:val="006D7391"/>
    <w:rsid w:val="006E081A"/>
    <w:rsid w:val="006E5171"/>
    <w:rsid w:val="006F7D5D"/>
    <w:rsid w:val="00701156"/>
    <w:rsid w:val="007031B9"/>
    <w:rsid w:val="00704B4E"/>
    <w:rsid w:val="00706C48"/>
    <w:rsid w:val="0071082F"/>
    <w:rsid w:val="00712AB8"/>
    <w:rsid w:val="0071755E"/>
    <w:rsid w:val="00722554"/>
    <w:rsid w:val="00726686"/>
    <w:rsid w:val="00737806"/>
    <w:rsid w:val="00746722"/>
    <w:rsid w:val="007648B0"/>
    <w:rsid w:val="00766FE5"/>
    <w:rsid w:val="007715C6"/>
    <w:rsid w:val="0077417F"/>
    <w:rsid w:val="00790134"/>
    <w:rsid w:val="0079237C"/>
    <w:rsid w:val="00792554"/>
    <w:rsid w:val="00792EB0"/>
    <w:rsid w:val="00793593"/>
    <w:rsid w:val="0079504C"/>
    <w:rsid w:val="007A170F"/>
    <w:rsid w:val="007A3613"/>
    <w:rsid w:val="007B1D81"/>
    <w:rsid w:val="007B5539"/>
    <w:rsid w:val="007D3727"/>
    <w:rsid w:val="007E15AA"/>
    <w:rsid w:val="007E1691"/>
    <w:rsid w:val="007E29C6"/>
    <w:rsid w:val="007F3993"/>
    <w:rsid w:val="007F4407"/>
    <w:rsid w:val="007F7A33"/>
    <w:rsid w:val="008207BE"/>
    <w:rsid w:val="00830663"/>
    <w:rsid w:val="00830C21"/>
    <w:rsid w:val="00832EC2"/>
    <w:rsid w:val="00844EA5"/>
    <w:rsid w:val="008463FC"/>
    <w:rsid w:val="00855391"/>
    <w:rsid w:val="00857F60"/>
    <w:rsid w:val="00877795"/>
    <w:rsid w:val="00884FF0"/>
    <w:rsid w:val="008879EF"/>
    <w:rsid w:val="00894E94"/>
    <w:rsid w:val="00897A9C"/>
    <w:rsid w:val="008A28F2"/>
    <w:rsid w:val="008A5E88"/>
    <w:rsid w:val="008B7282"/>
    <w:rsid w:val="008C36C0"/>
    <w:rsid w:val="008C3D3E"/>
    <w:rsid w:val="008E4689"/>
    <w:rsid w:val="008F0652"/>
    <w:rsid w:val="00911873"/>
    <w:rsid w:val="00916D2C"/>
    <w:rsid w:val="0091757D"/>
    <w:rsid w:val="00922A48"/>
    <w:rsid w:val="00922B3C"/>
    <w:rsid w:val="00923EB2"/>
    <w:rsid w:val="00943FDB"/>
    <w:rsid w:val="0098086D"/>
    <w:rsid w:val="009867A2"/>
    <w:rsid w:val="0098761C"/>
    <w:rsid w:val="00991840"/>
    <w:rsid w:val="009930C7"/>
    <w:rsid w:val="00996330"/>
    <w:rsid w:val="0099750E"/>
    <w:rsid w:val="00997DE4"/>
    <w:rsid w:val="009A02B3"/>
    <w:rsid w:val="009B0022"/>
    <w:rsid w:val="009B1229"/>
    <w:rsid w:val="009B5088"/>
    <w:rsid w:val="009C167C"/>
    <w:rsid w:val="009C38E8"/>
    <w:rsid w:val="009D50A6"/>
    <w:rsid w:val="009D6B5A"/>
    <w:rsid w:val="009D6F61"/>
    <w:rsid w:val="009E25F2"/>
    <w:rsid w:val="009E305A"/>
    <w:rsid w:val="009E4FC3"/>
    <w:rsid w:val="009E7A39"/>
    <w:rsid w:val="009F285E"/>
    <w:rsid w:val="009F645B"/>
    <w:rsid w:val="00A12C1C"/>
    <w:rsid w:val="00A17227"/>
    <w:rsid w:val="00A2535E"/>
    <w:rsid w:val="00A452D7"/>
    <w:rsid w:val="00A52DD2"/>
    <w:rsid w:val="00A54F79"/>
    <w:rsid w:val="00A568CA"/>
    <w:rsid w:val="00A6603A"/>
    <w:rsid w:val="00A67DF7"/>
    <w:rsid w:val="00A722B0"/>
    <w:rsid w:val="00A80B20"/>
    <w:rsid w:val="00A82569"/>
    <w:rsid w:val="00A96C23"/>
    <w:rsid w:val="00AA298F"/>
    <w:rsid w:val="00AA4DC5"/>
    <w:rsid w:val="00AB61D4"/>
    <w:rsid w:val="00AC04C6"/>
    <w:rsid w:val="00AD24D1"/>
    <w:rsid w:val="00AD3ECE"/>
    <w:rsid w:val="00AD7F77"/>
    <w:rsid w:val="00AE0201"/>
    <w:rsid w:val="00AE20C0"/>
    <w:rsid w:val="00AE20C9"/>
    <w:rsid w:val="00AF3BE9"/>
    <w:rsid w:val="00AF56B4"/>
    <w:rsid w:val="00B02488"/>
    <w:rsid w:val="00B077FC"/>
    <w:rsid w:val="00B07B88"/>
    <w:rsid w:val="00B10A89"/>
    <w:rsid w:val="00B122FB"/>
    <w:rsid w:val="00B1659F"/>
    <w:rsid w:val="00B17E28"/>
    <w:rsid w:val="00B20290"/>
    <w:rsid w:val="00B27861"/>
    <w:rsid w:val="00B30C7C"/>
    <w:rsid w:val="00B3270A"/>
    <w:rsid w:val="00B3768A"/>
    <w:rsid w:val="00B41383"/>
    <w:rsid w:val="00B42157"/>
    <w:rsid w:val="00B4218A"/>
    <w:rsid w:val="00B475DF"/>
    <w:rsid w:val="00B510A6"/>
    <w:rsid w:val="00B60820"/>
    <w:rsid w:val="00B6146D"/>
    <w:rsid w:val="00B65404"/>
    <w:rsid w:val="00B66E9B"/>
    <w:rsid w:val="00B70B01"/>
    <w:rsid w:val="00B75364"/>
    <w:rsid w:val="00B8086F"/>
    <w:rsid w:val="00B91E46"/>
    <w:rsid w:val="00B95D5D"/>
    <w:rsid w:val="00BA1631"/>
    <w:rsid w:val="00BA4072"/>
    <w:rsid w:val="00BA5429"/>
    <w:rsid w:val="00BA7E09"/>
    <w:rsid w:val="00BB61BF"/>
    <w:rsid w:val="00BB7D0B"/>
    <w:rsid w:val="00BC0239"/>
    <w:rsid w:val="00BC5FC8"/>
    <w:rsid w:val="00BC696D"/>
    <w:rsid w:val="00BD5E22"/>
    <w:rsid w:val="00BD7035"/>
    <w:rsid w:val="00BE0696"/>
    <w:rsid w:val="00BE3CC7"/>
    <w:rsid w:val="00BF122B"/>
    <w:rsid w:val="00BF30BA"/>
    <w:rsid w:val="00BF5FC2"/>
    <w:rsid w:val="00C0037E"/>
    <w:rsid w:val="00C07628"/>
    <w:rsid w:val="00C121AF"/>
    <w:rsid w:val="00C2682B"/>
    <w:rsid w:val="00C33DAB"/>
    <w:rsid w:val="00C50CFE"/>
    <w:rsid w:val="00C50D3D"/>
    <w:rsid w:val="00C51F22"/>
    <w:rsid w:val="00C54625"/>
    <w:rsid w:val="00C54D1D"/>
    <w:rsid w:val="00C7345D"/>
    <w:rsid w:val="00C80E04"/>
    <w:rsid w:val="00C8524B"/>
    <w:rsid w:val="00C8693C"/>
    <w:rsid w:val="00C87B70"/>
    <w:rsid w:val="00C95E44"/>
    <w:rsid w:val="00CA49DC"/>
    <w:rsid w:val="00CB2A1E"/>
    <w:rsid w:val="00CB6276"/>
    <w:rsid w:val="00CC6FE9"/>
    <w:rsid w:val="00CD16AB"/>
    <w:rsid w:val="00CD6B73"/>
    <w:rsid w:val="00CD73CD"/>
    <w:rsid w:val="00CE22E6"/>
    <w:rsid w:val="00CE6C35"/>
    <w:rsid w:val="00CF7548"/>
    <w:rsid w:val="00D06B46"/>
    <w:rsid w:val="00D12041"/>
    <w:rsid w:val="00D165DC"/>
    <w:rsid w:val="00D22822"/>
    <w:rsid w:val="00D22B8C"/>
    <w:rsid w:val="00D3774C"/>
    <w:rsid w:val="00D46AA1"/>
    <w:rsid w:val="00D64820"/>
    <w:rsid w:val="00D8445A"/>
    <w:rsid w:val="00D925C3"/>
    <w:rsid w:val="00D936BB"/>
    <w:rsid w:val="00D941E7"/>
    <w:rsid w:val="00DA0682"/>
    <w:rsid w:val="00DA5BA6"/>
    <w:rsid w:val="00DB2666"/>
    <w:rsid w:val="00DC1DCC"/>
    <w:rsid w:val="00DC4FC5"/>
    <w:rsid w:val="00DC6E0C"/>
    <w:rsid w:val="00DD7034"/>
    <w:rsid w:val="00DE78BB"/>
    <w:rsid w:val="00DF3609"/>
    <w:rsid w:val="00DF5F82"/>
    <w:rsid w:val="00E054E3"/>
    <w:rsid w:val="00E0558E"/>
    <w:rsid w:val="00E13354"/>
    <w:rsid w:val="00E2282B"/>
    <w:rsid w:val="00E23603"/>
    <w:rsid w:val="00E256ED"/>
    <w:rsid w:val="00E316DD"/>
    <w:rsid w:val="00E3513F"/>
    <w:rsid w:val="00E36FB8"/>
    <w:rsid w:val="00E40879"/>
    <w:rsid w:val="00E46E9E"/>
    <w:rsid w:val="00E50B76"/>
    <w:rsid w:val="00E52789"/>
    <w:rsid w:val="00E53589"/>
    <w:rsid w:val="00E545AA"/>
    <w:rsid w:val="00E55E6A"/>
    <w:rsid w:val="00E5619E"/>
    <w:rsid w:val="00E61B14"/>
    <w:rsid w:val="00E63096"/>
    <w:rsid w:val="00E6430E"/>
    <w:rsid w:val="00E81CA2"/>
    <w:rsid w:val="00E84CB0"/>
    <w:rsid w:val="00E92CAB"/>
    <w:rsid w:val="00EA5BC3"/>
    <w:rsid w:val="00EA6106"/>
    <w:rsid w:val="00EB40EB"/>
    <w:rsid w:val="00EC0245"/>
    <w:rsid w:val="00EC1A27"/>
    <w:rsid w:val="00EC2AA8"/>
    <w:rsid w:val="00ED1121"/>
    <w:rsid w:val="00ED67D3"/>
    <w:rsid w:val="00EE1BA5"/>
    <w:rsid w:val="00EE7EFF"/>
    <w:rsid w:val="00EF1BFF"/>
    <w:rsid w:val="00EF26BF"/>
    <w:rsid w:val="00F00FA2"/>
    <w:rsid w:val="00F01435"/>
    <w:rsid w:val="00F017DA"/>
    <w:rsid w:val="00F102DE"/>
    <w:rsid w:val="00F14B87"/>
    <w:rsid w:val="00F2085C"/>
    <w:rsid w:val="00F27D52"/>
    <w:rsid w:val="00F364AA"/>
    <w:rsid w:val="00F4187D"/>
    <w:rsid w:val="00F43F1C"/>
    <w:rsid w:val="00F5066F"/>
    <w:rsid w:val="00F518C8"/>
    <w:rsid w:val="00F56590"/>
    <w:rsid w:val="00F65687"/>
    <w:rsid w:val="00F77141"/>
    <w:rsid w:val="00F80150"/>
    <w:rsid w:val="00F83F8C"/>
    <w:rsid w:val="00FA0BBC"/>
    <w:rsid w:val="00FA615E"/>
    <w:rsid w:val="00FB17EB"/>
    <w:rsid w:val="00FB3857"/>
    <w:rsid w:val="00FB4F4B"/>
    <w:rsid w:val="00FB7F10"/>
    <w:rsid w:val="00FD03B1"/>
    <w:rsid w:val="00FD5567"/>
    <w:rsid w:val="00FE0DEB"/>
    <w:rsid w:val="00FE420F"/>
    <w:rsid w:val="00FE5669"/>
    <w:rsid w:val="00FF0A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3DBB8"/>
  <w15:chartTrackingRefBased/>
  <w15:docId w15:val="{DD354FB4-9855-2E44-AE98-058E0797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227"/>
    <w:pPr>
      <w:spacing w:after="120" w:line="240" w:lineRule="exact"/>
    </w:pPr>
    <w:rPr>
      <w:rFonts w:asciiTheme="majorHAnsi" w:hAnsiTheme="majorHAnsi"/>
      <w:sz w:val="20"/>
    </w:rPr>
  </w:style>
  <w:style w:type="paragraph" w:styleId="Heading1">
    <w:name w:val="heading 1"/>
    <w:basedOn w:val="Normal"/>
    <w:next w:val="Normal"/>
    <w:link w:val="Heading1Char"/>
    <w:autoRedefine/>
    <w:uiPriority w:val="9"/>
    <w:qFormat/>
    <w:rsid w:val="00C2682B"/>
    <w:pPr>
      <w:keepNext/>
      <w:keepLines/>
      <w:spacing w:after="0" w:line="320" w:lineRule="exact"/>
      <w:outlineLvl w:val="0"/>
    </w:pPr>
    <w:rPr>
      <w:rFonts w:asciiTheme="minorHAnsi" w:eastAsiaTheme="majorEastAsia" w:hAnsiTheme="minorHAnsi" w:cstheme="majorBidi"/>
      <w:sz w:val="28"/>
      <w:szCs w:val="32"/>
    </w:rPr>
  </w:style>
  <w:style w:type="paragraph" w:styleId="Heading2">
    <w:name w:val="heading 2"/>
    <w:basedOn w:val="Normal"/>
    <w:next w:val="Heading3"/>
    <w:link w:val="Heading2Char"/>
    <w:uiPriority w:val="9"/>
    <w:unhideWhenUsed/>
    <w:qFormat/>
    <w:rsid w:val="004E350C"/>
    <w:pPr>
      <w:spacing w:after="0"/>
      <w:outlineLvl w:val="1"/>
    </w:pPr>
    <w:rPr>
      <w:rFonts w:ascii="Calibri" w:eastAsiaTheme="majorEastAsia" w:hAnsi="Calibri" w:cstheme="majorBidi"/>
      <w:sz w:val="22"/>
      <w:szCs w:val="26"/>
    </w:rPr>
  </w:style>
  <w:style w:type="paragraph" w:styleId="Heading3">
    <w:name w:val="heading 3"/>
    <w:basedOn w:val="Normal"/>
    <w:next w:val="Normal"/>
    <w:link w:val="Heading3Char"/>
    <w:autoRedefine/>
    <w:uiPriority w:val="9"/>
    <w:unhideWhenUsed/>
    <w:qFormat/>
    <w:rsid w:val="00214AB9"/>
    <w:pPr>
      <w:keepNext/>
      <w:keepLines/>
      <w:spacing w:after="0"/>
      <w:outlineLvl w:val="2"/>
    </w:pPr>
    <w:rPr>
      <w:rFonts w:ascii="Calibri" w:eastAsiaTheme="majorEastAsia" w:hAnsi="Calibri" w:cstheme="majorBidi"/>
      <w:szCs w:val="24"/>
    </w:rPr>
  </w:style>
  <w:style w:type="paragraph" w:styleId="Heading4">
    <w:name w:val="heading 4"/>
    <w:basedOn w:val="Normal"/>
    <w:next w:val="Normal"/>
    <w:link w:val="Heading4Char"/>
    <w:uiPriority w:val="9"/>
    <w:unhideWhenUsed/>
    <w:qFormat/>
    <w:rsid w:val="004E350C"/>
    <w:pPr>
      <w:keepNext/>
      <w:keepLines/>
      <w:spacing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uiPriority w:val="1"/>
    <w:qFormat/>
    <w:rsid w:val="00C2682B"/>
    <w:rPr>
      <w:rFonts w:ascii="Calibri" w:hAnsi="Calibri"/>
      <w:b w:val="0"/>
      <w:i w:val="0"/>
    </w:rPr>
  </w:style>
  <w:style w:type="paragraph" w:styleId="Header">
    <w:name w:val="header"/>
    <w:basedOn w:val="Normal"/>
    <w:link w:val="HeaderChar"/>
    <w:uiPriority w:val="99"/>
    <w:unhideWhenUsed/>
    <w:rsid w:val="00E40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879"/>
    <w:rPr>
      <w:rFonts w:asciiTheme="majorHAnsi" w:hAnsiTheme="majorHAnsi"/>
      <w:sz w:val="20"/>
    </w:rPr>
  </w:style>
  <w:style w:type="paragraph" w:styleId="Revision">
    <w:name w:val="Revision"/>
    <w:hidden/>
    <w:uiPriority w:val="99"/>
    <w:semiHidden/>
    <w:rsid w:val="00591CF2"/>
    <w:pPr>
      <w:spacing w:after="0" w:line="240" w:lineRule="auto"/>
    </w:pPr>
    <w:rPr>
      <w:rFonts w:ascii="Century Gothic" w:hAnsi="Century Gothic"/>
      <w:sz w:val="18"/>
    </w:rPr>
  </w:style>
  <w:style w:type="table" w:styleId="TableGrid">
    <w:name w:val="Table Grid"/>
    <w:basedOn w:val="TableNormal"/>
    <w:uiPriority w:val="39"/>
    <w:rsid w:val="0059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C2AA8"/>
    <w:pPr>
      <w:spacing w:after="0"/>
    </w:pPr>
    <w:rPr>
      <w:rFonts w:cs="Arial (Body CS)"/>
      <w:caps/>
      <w:sz w:val="15"/>
    </w:rPr>
  </w:style>
  <w:style w:type="character" w:customStyle="1" w:styleId="FooterChar">
    <w:name w:val="Footer Char"/>
    <w:basedOn w:val="DefaultParagraphFont"/>
    <w:link w:val="Footer"/>
    <w:uiPriority w:val="99"/>
    <w:rsid w:val="00EC2AA8"/>
    <w:rPr>
      <w:rFonts w:asciiTheme="majorHAnsi" w:hAnsiTheme="majorHAnsi" w:cs="Arial (Body CS)"/>
      <w:caps/>
      <w:sz w:val="15"/>
    </w:rPr>
  </w:style>
  <w:style w:type="character" w:customStyle="1" w:styleId="Heading1Char">
    <w:name w:val="Heading 1 Char"/>
    <w:basedOn w:val="DefaultParagraphFont"/>
    <w:link w:val="Heading1"/>
    <w:uiPriority w:val="9"/>
    <w:rsid w:val="00C2682B"/>
    <w:rPr>
      <w:rFonts w:eastAsiaTheme="majorEastAsia" w:cstheme="majorBidi"/>
      <w:sz w:val="28"/>
      <w:szCs w:val="32"/>
    </w:rPr>
  </w:style>
  <w:style w:type="table" w:styleId="PlainTable3">
    <w:name w:val="Plain Table 3"/>
    <w:basedOn w:val="TableNormal"/>
    <w:uiPriority w:val="43"/>
    <w:rsid w:val="00591CF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uiPriority w:val="9"/>
    <w:rsid w:val="004E350C"/>
    <w:rPr>
      <w:rFonts w:asciiTheme="majorHAnsi" w:eastAsiaTheme="majorEastAsia" w:hAnsiTheme="majorHAnsi" w:cstheme="majorBidi"/>
      <w:i/>
      <w:iCs/>
      <w:color w:val="000000" w:themeColor="text1"/>
      <w:sz w:val="20"/>
    </w:rPr>
  </w:style>
  <w:style w:type="character" w:customStyle="1" w:styleId="Heading2Char">
    <w:name w:val="Heading 2 Char"/>
    <w:basedOn w:val="DefaultParagraphFont"/>
    <w:link w:val="Heading2"/>
    <w:uiPriority w:val="9"/>
    <w:rsid w:val="004E350C"/>
    <w:rPr>
      <w:rFonts w:ascii="Calibri" w:eastAsiaTheme="majorEastAsia" w:hAnsi="Calibri" w:cstheme="majorBidi"/>
      <w:szCs w:val="26"/>
    </w:rPr>
  </w:style>
  <w:style w:type="character" w:styleId="Hyperlink">
    <w:name w:val="Hyperlink"/>
    <w:uiPriority w:val="99"/>
    <w:unhideWhenUsed/>
    <w:rsid w:val="008879EF"/>
    <w:rPr>
      <w:b w:val="0"/>
      <w:color w:val="848A63"/>
      <w:u w:val="single"/>
    </w:rPr>
  </w:style>
  <w:style w:type="character" w:styleId="UnresolvedMention">
    <w:name w:val="Unresolved Mention"/>
    <w:basedOn w:val="DefaultParagraphFont"/>
    <w:uiPriority w:val="99"/>
    <w:semiHidden/>
    <w:unhideWhenUsed/>
    <w:rsid w:val="00997DE4"/>
    <w:rPr>
      <w:color w:val="605E5C"/>
      <w:shd w:val="clear" w:color="auto" w:fill="E1DFDD"/>
    </w:rPr>
  </w:style>
  <w:style w:type="paragraph" w:customStyle="1" w:styleId="Bullets">
    <w:name w:val="Bullets"/>
    <w:basedOn w:val="Normal"/>
    <w:autoRedefine/>
    <w:qFormat/>
    <w:rsid w:val="00FA0BBC"/>
    <w:pPr>
      <w:numPr>
        <w:numId w:val="1"/>
      </w:numPr>
    </w:pPr>
  </w:style>
  <w:style w:type="character" w:styleId="FollowedHyperlink">
    <w:name w:val="FollowedHyperlink"/>
    <w:basedOn w:val="DefaultParagraphFont"/>
    <w:uiPriority w:val="99"/>
    <w:semiHidden/>
    <w:unhideWhenUsed/>
    <w:rsid w:val="008A5E88"/>
    <w:rPr>
      <w:color w:val="954F72" w:themeColor="followedHyperlink"/>
      <w:u w:val="single"/>
    </w:rPr>
  </w:style>
  <w:style w:type="numbering" w:customStyle="1" w:styleId="CurrentList1">
    <w:name w:val="Current List1"/>
    <w:uiPriority w:val="99"/>
    <w:rsid w:val="0054137E"/>
    <w:pPr>
      <w:numPr>
        <w:numId w:val="2"/>
      </w:numPr>
    </w:pPr>
  </w:style>
  <w:style w:type="numbering" w:customStyle="1" w:styleId="CurrentList2">
    <w:name w:val="Current List2"/>
    <w:uiPriority w:val="99"/>
    <w:rsid w:val="0054137E"/>
    <w:pPr>
      <w:numPr>
        <w:numId w:val="3"/>
      </w:numPr>
    </w:pPr>
  </w:style>
  <w:style w:type="numbering" w:customStyle="1" w:styleId="CurrentList3">
    <w:name w:val="Current List3"/>
    <w:uiPriority w:val="99"/>
    <w:rsid w:val="0054137E"/>
    <w:pPr>
      <w:numPr>
        <w:numId w:val="4"/>
      </w:numPr>
    </w:pPr>
  </w:style>
  <w:style w:type="numbering" w:customStyle="1" w:styleId="CurrentList4">
    <w:name w:val="Current List4"/>
    <w:uiPriority w:val="99"/>
    <w:rsid w:val="0054137E"/>
    <w:pPr>
      <w:numPr>
        <w:numId w:val="5"/>
      </w:numPr>
    </w:pPr>
  </w:style>
  <w:style w:type="numbering" w:customStyle="1" w:styleId="CurrentList5">
    <w:name w:val="Current List5"/>
    <w:uiPriority w:val="99"/>
    <w:rsid w:val="00584FDD"/>
    <w:pPr>
      <w:numPr>
        <w:numId w:val="6"/>
      </w:numPr>
    </w:pPr>
  </w:style>
  <w:style w:type="numbering" w:customStyle="1" w:styleId="CurrentList6">
    <w:name w:val="Current List6"/>
    <w:uiPriority w:val="99"/>
    <w:rsid w:val="00584FDD"/>
    <w:pPr>
      <w:numPr>
        <w:numId w:val="7"/>
      </w:numPr>
    </w:pPr>
  </w:style>
  <w:style w:type="numbering" w:customStyle="1" w:styleId="CurrentList7">
    <w:name w:val="Current List7"/>
    <w:uiPriority w:val="99"/>
    <w:rsid w:val="0045338F"/>
    <w:pPr>
      <w:numPr>
        <w:numId w:val="8"/>
      </w:numPr>
    </w:pPr>
  </w:style>
  <w:style w:type="character" w:customStyle="1" w:styleId="Heading3Char">
    <w:name w:val="Heading 3 Char"/>
    <w:basedOn w:val="DefaultParagraphFont"/>
    <w:link w:val="Heading3"/>
    <w:uiPriority w:val="9"/>
    <w:rsid w:val="00214AB9"/>
    <w:rPr>
      <w:rFonts w:ascii="Calibri" w:eastAsiaTheme="majorEastAsia" w:hAnsi="Calibri" w:cstheme="majorBidi"/>
      <w:sz w:val="20"/>
      <w:szCs w:val="24"/>
    </w:rPr>
  </w:style>
  <w:style w:type="numbering" w:customStyle="1" w:styleId="CurrentList8">
    <w:name w:val="Current List8"/>
    <w:uiPriority w:val="99"/>
    <w:rsid w:val="00C0037E"/>
    <w:pPr>
      <w:numPr>
        <w:numId w:val="9"/>
      </w:numPr>
    </w:pPr>
  </w:style>
  <w:style w:type="numbering" w:customStyle="1" w:styleId="CurrentList9">
    <w:name w:val="Current List9"/>
    <w:uiPriority w:val="99"/>
    <w:rsid w:val="00C121AF"/>
    <w:pPr>
      <w:numPr>
        <w:numId w:val="10"/>
      </w:numPr>
    </w:pPr>
  </w:style>
  <w:style w:type="character" w:styleId="PageNumber">
    <w:name w:val="page number"/>
    <w:basedOn w:val="DefaultParagraphFont"/>
    <w:uiPriority w:val="99"/>
    <w:semiHidden/>
    <w:unhideWhenUsed/>
    <w:rsid w:val="009E25F2"/>
  </w:style>
  <w:style w:type="character" w:customStyle="1" w:styleId="Italic">
    <w:name w:val="Italic"/>
    <w:basedOn w:val="DefaultParagraphFont"/>
    <w:uiPriority w:val="1"/>
    <w:qFormat/>
    <w:rsid w:val="002C49C6"/>
    <w:rPr>
      <w:i/>
      <w:iCs/>
      <w:color w:val="000000" w:themeColor="text1"/>
    </w:rPr>
  </w:style>
  <w:style w:type="paragraph" w:customStyle="1" w:styleId="DOCUMENTIDENTIFIER">
    <w:name w:val="DOCUMENT IDENTIFIER"/>
    <w:basedOn w:val="Normal"/>
    <w:autoRedefine/>
    <w:qFormat/>
    <w:rsid w:val="00CD6B73"/>
    <w:rPr>
      <w:rFonts w:cs="Arial (Body CS)"/>
      <w:caps/>
      <w:sz w:val="15"/>
    </w:rPr>
  </w:style>
  <w:style w:type="numbering" w:customStyle="1" w:styleId="CurrentList10">
    <w:name w:val="Current List10"/>
    <w:uiPriority w:val="99"/>
    <w:rsid w:val="00A17227"/>
    <w:pPr>
      <w:numPr>
        <w:numId w:val="11"/>
      </w:numPr>
    </w:pPr>
  </w:style>
  <w:style w:type="numbering" w:customStyle="1" w:styleId="CurrentList11">
    <w:name w:val="Current List11"/>
    <w:uiPriority w:val="99"/>
    <w:rsid w:val="00A17227"/>
    <w:pPr>
      <w:numPr>
        <w:numId w:val="12"/>
      </w:numPr>
    </w:pPr>
  </w:style>
  <w:style w:type="numbering" w:customStyle="1" w:styleId="CurrentList12">
    <w:name w:val="Current List12"/>
    <w:uiPriority w:val="99"/>
    <w:rsid w:val="004F4C71"/>
    <w:pPr>
      <w:numPr>
        <w:numId w:val="13"/>
      </w:numPr>
    </w:pPr>
  </w:style>
  <w:style w:type="paragraph" w:styleId="ListParagraph">
    <w:name w:val="List Paragraph"/>
    <w:basedOn w:val="Normal"/>
    <w:uiPriority w:val="34"/>
    <w:qFormat/>
    <w:rsid w:val="00072261"/>
    <w:pPr>
      <w:spacing w:after="0" w:line="240" w:lineRule="auto"/>
      <w:ind w:left="720"/>
      <w:contextualSpacing/>
    </w:pPr>
    <w:rPr>
      <w:rFonts w:asciiTheme="minorHAnsi" w:eastAsiaTheme="minorEastAsia" w:hAnsiTheme="minorHAnsi"/>
      <w:sz w:val="24"/>
      <w:szCs w:val="24"/>
      <w:lang w:eastAsia="ja-JP"/>
    </w:rPr>
  </w:style>
  <w:style w:type="paragraph" w:styleId="BodyText">
    <w:name w:val="Body Text"/>
    <w:basedOn w:val="Normal"/>
    <w:link w:val="BodyTextChar"/>
    <w:uiPriority w:val="99"/>
    <w:semiHidden/>
    <w:unhideWhenUsed/>
    <w:rsid w:val="00AE20C0"/>
  </w:style>
  <w:style w:type="character" w:customStyle="1" w:styleId="BodyTextChar">
    <w:name w:val="Body Text Char"/>
    <w:basedOn w:val="DefaultParagraphFont"/>
    <w:link w:val="BodyText"/>
    <w:uiPriority w:val="99"/>
    <w:semiHidden/>
    <w:rsid w:val="00AE20C0"/>
    <w:rPr>
      <w:rFonts w:asciiTheme="majorHAnsi"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xurylodgesofaustralia.com.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uxurylodgesofaustralia.com.au/lodges/spicerspea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luxurylodgesofaustralia.com.au/lodges/spicerspeak/" TargetMode="External"/><Relationship Id="rId2" Type="http://schemas.openxmlformats.org/officeDocument/2006/relationships/hyperlink" Target="https://luxurylodgesofaustralia.com.au/" TargetMode="External"/><Relationship Id="rId1" Type="http://schemas.openxmlformats.org/officeDocument/2006/relationships/image" Target="media/image3.emf"/><Relationship Id="rId4" Type="http://schemas.openxmlformats.org/officeDocument/2006/relationships/hyperlink" Target="https://luxurylodgesofaustralia.com.au/lodges/spicerspeak/business-with-purpo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julie@julieearle.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mos/Documents/MOSBAUER_wip/MOSBAUER_Active%20Projects/BL_Baillie%20Lodges/BL149%20TLB%20Appellation%20Contour%20Logo%20Design/04_MENU%20LAYOUTS/Contour%20Menu%20Blank%20Template%202908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169E-6F81-4FD1-B5E6-37334DAA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Contour Menu Blank Template 290822.dotx</Template>
  <TotalTime>28</TotalTime>
  <Pages>3</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Mosbauer</dc:creator>
  <cp:keywords/>
  <dc:description/>
  <cp:lastModifiedBy>Amelia Mosbauer</cp:lastModifiedBy>
  <cp:revision>22</cp:revision>
  <cp:lastPrinted>2023-06-30T03:56:00Z</cp:lastPrinted>
  <dcterms:created xsi:type="dcterms:W3CDTF">2023-07-15T02:19:00Z</dcterms:created>
  <dcterms:modified xsi:type="dcterms:W3CDTF">2026-06-05T06:52:00Z</dcterms:modified>
</cp:coreProperties>
</file>