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214AB9" w:rsidR="003278AC" w:rsidP="00ED67D3" w:rsidRDefault="0091290B" w14:paraId="3B5A2523" w14:textId="2BC05C27">
      <w:pPr>
        <w:pStyle w:val="DOCUMENTIDENTIFIER"/>
      </w:pPr>
      <w:r w:rsidRPr="00514269">
        <w:rPr>
          <w:rStyle w:val="Heading1Char"/>
          <w:noProof/>
        </w:rPr>
        <w:drawing>
          <wp:anchor distT="0" distB="0" distL="114300" distR="114300" simplePos="0" relativeHeight="251663360" behindDoc="1" locked="1" layoutInCell="1" allowOverlap="0" wp14:anchorId="0D9BFE9E" wp14:editId="41C0121E">
            <wp:simplePos x="0" y="0"/>
            <wp:positionH relativeFrom="page">
              <wp:posOffset>5407660</wp:posOffset>
            </wp:positionH>
            <wp:positionV relativeFrom="page">
              <wp:posOffset>914400</wp:posOffset>
            </wp:positionV>
            <wp:extent cx="1429200" cy="414000"/>
            <wp:effectExtent l="0" t="0" r="0" b="5715"/>
            <wp:wrapTight wrapText="bothSides">
              <wp:wrapPolygon edited="0">
                <wp:start x="6912" y="0"/>
                <wp:lineTo x="4416" y="4645"/>
                <wp:lineTo x="2880" y="9290"/>
                <wp:lineTo x="0" y="21235"/>
                <wp:lineTo x="21312" y="21235"/>
                <wp:lineTo x="21312" y="0"/>
                <wp:lineTo x="6912" y="0"/>
              </wp:wrapPolygon>
            </wp:wrapTight>
            <wp:docPr id="237869890" name="Picture 237869890">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869890" name="Picture 237869890">
                      <a:hlinkClick r:id="rId8"/>
                    </pic:cNvPr>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1" r="-41"/>
                    <a:stretch/>
                  </pic:blipFill>
                  <pic:spPr bwMode="auto">
                    <a:xfrm>
                      <a:off x="0" y="0"/>
                      <a:ext cx="1429200" cy="41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14269" w:rsidR="00687200">
        <w:rPr>
          <w:rStyle w:val="Bold"/>
        </w:rPr>
        <w:t>Luxury Lodges of Australia</w:t>
      </w:r>
      <w:r w:rsidRPr="00214AB9" w:rsidR="00214AB9">
        <w:t xml:space="preserve"> Media Backgrounders</w:t>
      </w:r>
      <w:r w:rsidR="00514269">
        <w:t xml:space="preserve">: </w:t>
      </w:r>
      <w:r w:rsidR="00832EC2">
        <w:t>HALO EFFECT</w:t>
      </w:r>
    </w:p>
    <w:p w:rsidRPr="0042181A" w:rsidR="0042181A" w:rsidP="00D35035" w:rsidRDefault="00832EC2" w14:paraId="7E7721E4" w14:textId="0FC50933">
      <w:pPr>
        <w:pStyle w:val="Heading1"/>
      </w:pPr>
      <w:r w:rsidRPr="00185FF7">
        <w:rPr>
          <w:rStyle w:val="Bold"/>
        </w:rPr>
        <w:t>Halo Effect</w:t>
      </w:r>
      <w:r w:rsidRPr="00185FF7" w:rsidR="00214AB9">
        <w:rPr>
          <w:rStyle w:val="Bold"/>
        </w:rPr>
        <w:t>:</w:t>
      </w:r>
      <w:r>
        <w:rPr>
          <w:rFonts w:asciiTheme="majorHAnsi" w:hAnsiTheme="majorHAnsi" w:cstheme="majorHAnsi"/>
        </w:rPr>
        <w:br/>
      </w:r>
      <w:r w:rsidR="009A5CD2">
        <w:rPr>
          <w:rFonts w:asciiTheme="majorHAnsi" w:hAnsiTheme="majorHAnsi" w:cstheme="majorHAnsi"/>
        </w:rPr>
        <w:t xml:space="preserve">Minimising our carbon </w:t>
      </w:r>
      <w:proofErr w:type="gramStart"/>
      <w:r w:rsidR="009A5CD2">
        <w:rPr>
          <w:rFonts w:asciiTheme="majorHAnsi" w:hAnsiTheme="majorHAnsi" w:cstheme="majorHAnsi"/>
        </w:rPr>
        <w:t>footprint</w:t>
      </w:r>
      <w:proofErr w:type="gramEnd"/>
    </w:p>
    <w:tbl>
      <w:tblPr>
        <w:tblStyle w:val="PlainTable3"/>
        <w:tblpPr w:leftFromText="181" w:rightFromText="181" w:topFromText="284" w:vertAnchor="text" w:tblpY="285"/>
        <w:tblW w:w="9356" w:type="dxa"/>
        <w:tblBorders>
          <w:top w:val="single" w:color="808080" w:themeColor="background1" w:themeShade="80" w:sz="2" w:space="0"/>
        </w:tblBorders>
        <w:tblCellMar>
          <w:top w:w="113" w:type="dxa"/>
          <w:left w:w="0" w:type="dxa"/>
          <w:bottom w:w="85" w:type="dxa"/>
          <w:right w:w="0" w:type="dxa"/>
        </w:tblCellMar>
        <w:tblLook w:val="0600" w:firstRow="0" w:lastRow="0" w:firstColumn="0" w:lastColumn="0" w:noHBand="1" w:noVBand="1"/>
      </w:tblPr>
      <w:tblGrid>
        <w:gridCol w:w="2835"/>
        <w:gridCol w:w="6521"/>
      </w:tblGrid>
      <w:tr w:rsidR="00444E6A" w:rsidTr="47BF0865" w14:paraId="6CF16B32" w14:textId="77777777">
        <w:trPr>
          <w:cantSplit/>
        </w:trPr>
        <w:tc>
          <w:tcPr>
            <w:cnfStyle w:val="000000000000" w:firstRow="0" w:lastRow="0" w:firstColumn="0" w:lastColumn="0" w:oddVBand="0" w:evenVBand="0" w:oddHBand="0" w:evenHBand="0" w:firstRowFirstColumn="0" w:firstRowLastColumn="0" w:lastRowFirstColumn="0" w:lastRowLastColumn="0"/>
            <w:tcW w:w="2835" w:type="dxa"/>
            <w:tcBorders>
              <w:bottom w:val="nil"/>
            </w:tcBorders>
            <w:tcMar>
              <w:right w:w="284" w:type="dxa"/>
            </w:tcMar>
          </w:tcPr>
          <w:p w:rsidR="00687200" w:rsidP="00D35035" w:rsidRDefault="009A5CD2" w14:paraId="71C1EE86" w14:textId="5F640DD6">
            <w:pPr>
              <w:pStyle w:val="Heading3"/>
            </w:pPr>
            <w:r w:rsidRPr="009A5CD2">
              <w:t>Incorporating minimum impact practices into our DNA to reduce our carbon footprint</w:t>
            </w:r>
          </w:p>
        </w:tc>
        <w:tc>
          <w:tcPr>
            <w:cnfStyle w:val="000000000000" w:firstRow="0" w:lastRow="0" w:firstColumn="0" w:lastColumn="0" w:oddVBand="0" w:evenVBand="0" w:oddHBand="0" w:evenHBand="0" w:firstRowFirstColumn="0" w:firstRowLastColumn="0" w:lastRowFirstColumn="0" w:lastRowLastColumn="0"/>
            <w:tcW w:w="6521" w:type="dxa"/>
            <w:tcBorders>
              <w:bottom w:val="nil"/>
            </w:tcBorders>
            <w:tcMar>
              <w:top w:w="170" w:type="dxa"/>
            </w:tcMar>
          </w:tcPr>
          <w:p w:rsidR="009A5CD2" w:rsidP="009A5CD2" w:rsidRDefault="009A5CD2" w14:paraId="326140A6" w14:textId="60954F35">
            <w:r>
              <w:t xml:space="preserve">The </w:t>
            </w:r>
            <w:hyperlink w:history="1" r:id="rId10">
              <w:r w:rsidRPr="00816B25">
                <w:rPr>
                  <w:rStyle w:val="Hyperlink"/>
                </w:rPr>
                <w:t>Luxury Lodges of Australia</w:t>
              </w:r>
            </w:hyperlink>
            <w:r>
              <w:t xml:space="preserve"> embody a concept of luxury that is inherently linked to exclusivity of access, where quality prevails over excess. Not just great places to stay, they offer compelling reasons to visit far-flung regions via diverse experiences that are imbued with a unique sense of ‘privilege of place’. </w:t>
            </w:r>
          </w:p>
          <w:p w:rsidR="009A5CD2" w:rsidP="009A5CD2" w:rsidRDefault="005D7278" w14:paraId="29F5E686" w14:textId="5A46BE09">
            <w:r>
              <w:t>A</w:t>
            </w:r>
            <w:r w:rsidR="009A5CD2">
              <w:t xml:space="preserve">ll the </w:t>
            </w:r>
            <w:r>
              <w:t>l</w:t>
            </w:r>
            <w:r w:rsidR="009A5CD2">
              <w:t xml:space="preserve">odges are committed to minimising their carbon footprint and the actions associated with this are embedded in the ‘mandatories’ of business operations. </w:t>
            </w:r>
            <w:r>
              <w:t xml:space="preserve"> </w:t>
            </w:r>
            <w:r>
              <w:t>For many of the lodges, their location in remote areas means that the logistics of managing energy, waste, water and other measures of environmental impact can be extremely challengin</w:t>
            </w:r>
            <w:r>
              <w:t>g</w:t>
            </w:r>
            <w:r>
              <w:t>.</w:t>
            </w:r>
          </w:p>
          <w:p w:rsidR="009A5CD2" w:rsidP="009A5CD2" w:rsidRDefault="009A5CD2" w14:paraId="6D06519F" w14:textId="34E082C5">
            <w:r w:rsidR="47BF0865">
              <w:rPr/>
              <w:t xml:space="preserve">Some of these ‘mandatories’ include harvesting and recycling rainwater; installing green energy solutions; sustainable greywater solutions; eliminating single-use plastics and other sources of waste; composting and recycling; </w:t>
            </w:r>
            <w:r w:rsidR="47BF0865">
              <w:rPr/>
              <w:t>and sharing</w:t>
            </w:r>
            <w:r w:rsidR="47BF0865">
              <w:rPr/>
              <w:t xml:space="preserve"> information to educate guests and staff on what they are doing.</w:t>
            </w:r>
          </w:p>
          <w:p w:rsidR="009A5CD2" w:rsidP="009A5CD2" w:rsidRDefault="009A5CD2" w14:paraId="1D546732" w14:textId="7C4614E6">
            <w:r>
              <w:t>‘Source local’ is a mantra for all the Lodges. The chefs, managers, guides and teams choose to work with like-minded businesses that benefit the community around them, and espouse organic, regenerative and sustainable practices.</w:t>
            </w:r>
          </w:p>
          <w:p w:rsidR="00687200" w:rsidP="009A5CD2" w:rsidRDefault="009A5CD2" w14:paraId="37E87C32" w14:textId="58DE0F13">
            <w:r>
              <w:t xml:space="preserve">Several </w:t>
            </w:r>
            <w:r w:rsidR="008E4AF2">
              <w:t>of the l</w:t>
            </w:r>
            <w:r>
              <w:t>odges have been measuring and reporting their environmental footprint since day one of their operation</w:t>
            </w:r>
            <w:r w:rsidR="008E4AF2">
              <w:t>. Some are more recently engaging in this process. However</w:t>
            </w:r>
            <w:r>
              <w:t xml:space="preserve"> for all of them, continuous measurable progress is </w:t>
            </w:r>
            <w:r w:rsidR="005D7278">
              <w:t xml:space="preserve">an ongoing focus area </w:t>
            </w:r>
            <w:r>
              <w:t>key as they work to adapt, replace</w:t>
            </w:r>
            <w:r w:rsidR="005D7278">
              <w:t>, reduce</w:t>
            </w:r>
            <w:r>
              <w:t xml:space="preserve"> and minimise</w:t>
            </w:r>
            <w:r w:rsidR="008E4AF2">
              <w:t xml:space="preserve"> use of any item with potential for </w:t>
            </w:r>
            <w:r>
              <w:t xml:space="preserve">negative impact on </w:t>
            </w:r>
            <w:r w:rsidR="008E4AF2">
              <w:t xml:space="preserve">the </w:t>
            </w:r>
            <w:r>
              <w:t xml:space="preserve">environment </w:t>
            </w:r>
            <w:r w:rsidR="008E4AF2">
              <w:t xml:space="preserve">they operate in </w:t>
            </w:r>
            <w:r>
              <w:t>and align with the UN Sustainable Development Goals and longer-term carbon reduction targets.</w:t>
            </w:r>
          </w:p>
        </w:tc>
      </w:tr>
      <w:tr w:rsidR="00672D5E" w:rsidTr="47BF0865" w14:paraId="39B6C032" w14:textId="77777777">
        <w:trPr>
          <w:cantSplit/>
        </w:trPr>
        <w:tc>
          <w:tcPr>
            <w:cnfStyle w:val="000000000000" w:firstRow="0" w:lastRow="0" w:firstColumn="0" w:lastColumn="0" w:oddVBand="0" w:evenVBand="0" w:oddHBand="0" w:evenHBand="0" w:firstRowFirstColumn="0" w:firstRowLastColumn="0" w:lastRowFirstColumn="0" w:lastRowLastColumn="0"/>
            <w:tcW w:w="2835" w:type="dxa"/>
            <w:tcBorders>
              <w:top w:val="nil"/>
              <w:bottom w:val="nil"/>
            </w:tcBorders>
            <w:tcMar>
              <w:right w:w="284" w:type="dxa"/>
            </w:tcMar>
          </w:tcPr>
          <w:p w:rsidRPr="008804DD" w:rsidR="00672D5E" w:rsidP="00D35035" w:rsidRDefault="00062EB3" w14:paraId="0E0D731D" w14:textId="6B16F665">
            <w:pPr>
              <w:pStyle w:val="Heading4"/>
              <w:rPr>
                <w:rFonts w:ascii="Calibri" w:hAnsi="Calibri"/>
                <w:i w:val="0"/>
                <w:iCs w:val="0"/>
                <w:color w:val="auto"/>
                <w:szCs w:val="24"/>
              </w:rPr>
            </w:pPr>
            <w:r w:rsidRPr="00062EB3">
              <w:rPr>
                <w:rFonts w:ascii="Calibri" w:hAnsi="Calibri"/>
                <w:i w:val="0"/>
                <w:iCs w:val="0"/>
                <w:color w:val="auto"/>
                <w:szCs w:val="24"/>
              </w:rPr>
              <w:t xml:space="preserve">Lodges on the Path to </w:t>
            </w:r>
            <w:r>
              <w:rPr>
                <w:rFonts w:ascii="Calibri" w:hAnsi="Calibri"/>
                <w:i w:val="0"/>
                <w:iCs w:val="0"/>
                <w:color w:val="auto"/>
                <w:szCs w:val="24"/>
              </w:rPr>
              <w:br/>
            </w:r>
            <w:r w:rsidRPr="00062EB3">
              <w:rPr>
                <w:rFonts w:ascii="Calibri" w:hAnsi="Calibri"/>
                <w:i w:val="0"/>
                <w:iCs w:val="0"/>
                <w:color w:val="auto"/>
                <w:szCs w:val="24"/>
              </w:rPr>
              <w:t>Carbon Neutral</w:t>
            </w:r>
          </w:p>
        </w:tc>
        <w:tc>
          <w:tcPr>
            <w:cnfStyle w:val="000000000000" w:firstRow="0" w:lastRow="0" w:firstColumn="0" w:lastColumn="0" w:oddVBand="0" w:evenVBand="0" w:oddHBand="0" w:evenHBand="0" w:firstRowFirstColumn="0" w:firstRowLastColumn="0" w:lastRowFirstColumn="0" w:lastRowLastColumn="0"/>
            <w:tcW w:w="6521" w:type="dxa"/>
            <w:tcBorders>
              <w:top w:val="nil"/>
              <w:bottom w:val="nil"/>
            </w:tcBorders>
            <w:tcMar/>
          </w:tcPr>
          <w:p w:rsidR="00062EB3" w:rsidP="00062EB3" w:rsidRDefault="00062EB3" w14:paraId="0108008F" w14:textId="2939D5CA">
            <w:hyperlink r:id="R2710cd22ee2644e5">
              <w:r w:rsidRPr="7912A0AC" w:rsidR="7912A0AC">
                <w:rPr>
                  <w:rStyle w:val="Hyperlink"/>
                </w:rPr>
                <w:t>Spicers Peak Lodge</w:t>
              </w:r>
            </w:hyperlink>
            <w:r w:rsidR="7912A0AC">
              <w:rPr/>
              <w:t xml:space="preserve"> has developed an Environmental Sustainability Master Plan which aligns its operational goals with the UN SDGs. The company as a whole has committed to achieving zero net emissions from energy by 2030; no single-use plastics and zero waste to landfill by 2025, as well as reducing potable water usage by 50 per cent by 2025.</w:t>
            </w:r>
            <w:proofErr w:type="gramStart"/>
            <w:proofErr w:type="gramEnd"/>
          </w:p>
          <w:p w:rsidR="00062EB3" w:rsidP="00062EB3" w:rsidRDefault="00062EB3" w14:paraId="3BC2E606" w14:textId="4CB3A683">
            <w:r>
              <w:t xml:space="preserve">‘Sustainable </w:t>
            </w:r>
            <w:proofErr w:type="gramStart"/>
            <w:r>
              <w:t>systems’</w:t>
            </w:r>
            <w:proofErr w:type="gramEnd"/>
            <w:r>
              <w:t xml:space="preserve"> will form the basis of the ESG, with green policies embedded in operations carried out like ‘automatic habits’. Further, Spicers hopes to create ‘raving fan environmentalists’ among guests, staff and partners.</w:t>
            </w:r>
          </w:p>
          <w:p w:rsidR="00062EB3" w:rsidP="00062EB3" w:rsidRDefault="00062EB3" w14:paraId="653F81FE" w14:textId="1006B7CA">
            <w:r>
              <w:t xml:space="preserve">In August, 2022, the G’day Group – which operates </w:t>
            </w:r>
            <w:hyperlink w:history="1" r:id="rId13">
              <w:r w:rsidRPr="00816B25">
                <w:rPr>
                  <w:rStyle w:val="Hyperlink"/>
                </w:rPr>
                <w:t xml:space="preserve">El </w:t>
              </w:r>
              <w:proofErr w:type="spellStart"/>
              <w:r w:rsidRPr="00816B25">
                <w:rPr>
                  <w:rStyle w:val="Hyperlink"/>
                </w:rPr>
                <w:t>Questro</w:t>
              </w:r>
              <w:proofErr w:type="spellEnd"/>
              <w:r w:rsidRPr="00816B25">
                <w:rPr>
                  <w:rStyle w:val="Hyperlink"/>
                </w:rPr>
                <w:t xml:space="preserve"> Homestead</w:t>
              </w:r>
            </w:hyperlink>
            <w:r>
              <w:t xml:space="preserve"> - launched its ESG strategy, which included a commitment to reducing its carbon emissions by 40 per cent by 2030 on a path to becoming a carbon neutral business by 2050. </w:t>
            </w:r>
          </w:p>
          <w:p w:rsidR="00062EB3" w:rsidP="00062EB3" w:rsidRDefault="00062EB3" w14:paraId="2C820868" w14:textId="20B7351F">
            <w:r>
              <w:t xml:space="preserve">This heralded the historic Indigenous Land Use Agreement (ILUA) reached in November, 2022, between the </w:t>
            </w:r>
            <w:proofErr w:type="spellStart"/>
            <w:r>
              <w:t>Wilinggin</w:t>
            </w:r>
            <w:proofErr w:type="spellEnd"/>
            <w:r>
              <w:t xml:space="preserve"> Aboriginal Corporation (WAC) and the Western Australian Government, that included a 99-year operational lease for </w:t>
            </w:r>
            <w:proofErr w:type="spellStart"/>
            <w:r>
              <w:t>G’Day</w:t>
            </w:r>
            <w:proofErr w:type="spellEnd"/>
            <w:r>
              <w:t xml:space="preserve"> Group.</w:t>
            </w:r>
          </w:p>
          <w:p w:rsidRPr="00186E01" w:rsidR="004B0021" w:rsidP="00062EB3" w:rsidRDefault="00062EB3" w14:paraId="3505C72C" w14:textId="6A081572">
            <w:r>
              <w:t xml:space="preserve">The </w:t>
            </w:r>
            <w:r w:rsidR="00CD5DA6">
              <w:t>terms</w:t>
            </w:r>
            <w:r>
              <w:t xml:space="preserve"> of the agreement will assist with the implementation of the ESG strategy in terms of improving water, waste and land management practices. Purchasing carbon credits from the WAC will enable the property to operate with net zero emissions</w:t>
            </w:r>
            <w:r w:rsidR="00CD5DA6">
              <w:t xml:space="preserve"> whiling supporting the land protection and carbon drawdown activities of the WAC</w:t>
            </w:r>
            <w:r>
              <w:t>.</w:t>
            </w:r>
          </w:p>
        </w:tc>
      </w:tr>
      <w:tr w:rsidR="00832EC2" w:rsidTr="47BF0865" w14:paraId="1D876E2B" w14:textId="77777777">
        <w:trPr>
          <w:cantSplit/>
        </w:trPr>
        <w:tc>
          <w:tcPr>
            <w:cnfStyle w:val="000000000000" w:firstRow="0" w:lastRow="0" w:firstColumn="0" w:lastColumn="0" w:oddVBand="0" w:evenVBand="0" w:oddHBand="0" w:evenHBand="0" w:firstRowFirstColumn="0" w:firstRowLastColumn="0" w:lastRowFirstColumn="0" w:lastRowLastColumn="0"/>
            <w:tcW w:w="2835" w:type="dxa"/>
            <w:tcBorders>
              <w:top w:val="nil"/>
              <w:bottom w:val="nil"/>
            </w:tcBorders>
            <w:tcMar>
              <w:right w:w="284" w:type="dxa"/>
            </w:tcMar>
          </w:tcPr>
          <w:p w:rsidR="00832EC2" w:rsidP="00D35035" w:rsidRDefault="00C52F6C" w14:paraId="60233D64" w14:textId="36D982F5">
            <w:pPr>
              <w:pStyle w:val="Heading4"/>
            </w:pPr>
            <w:proofErr w:type="spellStart"/>
            <w:r w:rsidRPr="00C52F6C">
              <w:rPr>
                <w:rFonts w:ascii="Calibri" w:hAnsi="Calibri"/>
                <w:i w:val="0"/>
                <w:iCs w:val="0"/>
                <w:color w:val="auto"/>
                <w:szCs w:val="24"/>
              </w:rPr>
              <w:t>Bamurru</w:t>
            </w:r>
            <w:proofErr w:type="spellEnd"/>
            <w:r w:rsidRPr="00C52F6C">
              <w:rPr>
                <w:rFonts w:ascii="Calibri" w:hAnsi="Calibri"/>
                <w:i w:val="0"/>
                <w:iCs w:val="0"/>
                <w:color w:val="auto"/>
                <w:szCs w:val="24"/>
              </w:rPr>
              <w:t xml:space="preserve"> Sits Lightly </w:t>
            </w:r>
            <w:r>
              <w:rPr>
                <w:rFonts w:ascii="Calibri" w:hAnsi="Calibri"/>
                <w:i w:val="0"/>
                <w:iCs w:val="0"/>
                <w:color w:val="auto"/>
                <w:szCs w:val="24"/>
              </w:rPr>
              <w:br/>
            </w:r>
            <w:r w:rsidRPr="00C52F6C">
              <w:rPr>
                <w:rFonts w:ascii="Calibri" w:hAnsi="Calibri"/>
                <w:i w:val="0"/>
                <w:iCs w:val="0"/>
                <w:color w:val="auto"/>
                <w:szCs w:val="24"/>
              </w:rPr>
              <w:t>on the Plains</w:t>
            </w:r>
          </w:p>
        </w:tc>
        <w:tc>
          <w:tcPr>
            <w:cnfStyle w:val="000000000000" w:firstRow="0" w:lastRow="0" w:firstColumn="0" w:lastColumn="0" w:oddVBand="0" w:evenVBand="0" w:oddHBand="0" w:evenHBand="0" w:firstRowFirstColumn="0" w:firstRowLastColumn="0" w:lastRowFirstColumn="0" w:lastRowLastColumn="0"/>
            <w:tcW w:w="6521" w:type="dxa"/>
            <w:tcBorders>
              <w:top w:val="nil"/>
              <w:bottom w:val="nil"/>
            </w:tcBorders>
            <w:tcMar/>
          </w:tcPr>
          <w:p w:rsidR="00C52F6C" w:rsidP="00C52F6C" w:rsidRDefault="00000000" w14:paraId="2635D146" w14:textId="603FB4E7">
            <w:hyperlink w:history="1" r:id="rId14">
              <w:proofErr w:type="spellStart"/>
              <w:r w:rsidRPr="00816B25" w:rsidR="00C52F6C">
                <w:rPr>
                  <w:rStyle w:val="Hyperlink"/>
                </w:rPr>
                <w:t>Bamurru</w:t>
              </w:r>
              <w:proofErr w:type="spellEnd"/>
              <w:r w:rsidRPr="00816B25" w:rsidR="00C52F6C">
                <w:rPr>
                  <w:rStyle w:val="Hyperlink"/>
                </w:rPr>
                <w:t xml:space="preserve"> Plains</w:t>
              </w:r>
            </w:hyperlink>
            <w:r w:rsidR="00C52F6C">
              <w:t xml:space="preserve"> is sited at the edge of the ecologically sensitive wetlands of the Mary River floodplain, three hours’ drive from Darwin. Ten luxuriously simple</w:t>
            </w:r>
            <w:r w:rsidR="008E4AF2">
              <w:t xml:space="preserve"> wilderness</w:t>
            </w:r>
            <w:r w:rsidR="00C52F6C">
              <w:t xml:space="preserve"> bungalows are raised off the ground, constructed from native spotted gum timber, and make use – with a nod to the traditional outback building material – of recycled corrugated iron. </w:t>
            </w:r>
          </w:p>
          <w:p w:rsidR="00C52F6C" w:rsidP="00C52F6C" w:rsidRDefault="00C52F6C" w14:paraId="1171DA9E" w14:textId="71667541">
            <w:r>
              <w:t>Their most striking feature, though, is the floor to ceiling mesh screens that stand in for ‘walls’ on three sides</w:t>
            </w:r>
            <w:r w:rsidR="008E4AF2">
              <w:t>. T</w:t>
            </w:r>
            <w:r>
              <w:t>hey allow guests to feel immersed in the sights and sounds of the surrounding bush and breezes to circulate, negating the need for air conditioning. No trees were removed during construction, so native vegetation provides shade and privacy screening throughout the camp.</w:t>
            </w:r>
          </w:p>
          <w:p w:rsidR="00C52F6C" w:rsidP="00C52F6C" w:rsidRDefault="00C52F6C" w14:paraId="250BC5B3" w14:textId="4E5E88B1">
            <w:r>
              <w:t xml:space="preserve">Around 240 solar panels supply all hot water and 75 per cent of power for the lodge, </w:t>
            </w:r>
            <w:r w:rsidR="008E4AF2">
              <w:t>significantly r</w:t>
            </w:r>
            <w:r>
              <w:t xml:space="preserve">educing the </w:t>
            </w:r>
            <w:r w:rsidR="008E4AF2">
              <w:t>need for</w:t>
            </w:r>
            <w:r>
              <w:t xml:space="preserve"> fuel-generated power and the noise impact of generators on wildlife. Lo</w:t>
            </w:r>
            <w:r w:rsidR="008E4AF2">
              <w:t xml:space="preserve">cation </w:t>
            </w:r>
            <w:r>
              <w:t xml:space="preserve">also </w:t>
            </w:r>
            <w:proofErr w:type="gramStart"/>
            <w:r>
              <w:t>dictate</w:t>
            </w:r>
            <w:proofErr w:type="gramEnd"/>
            <w:r>
              <w:t xml:space="preserve"> that waste is minimised: plastic water bottles and other single-use plastics </w:t>
            </w:r>
            <w:r w:rsidR="008E4AF2">
              <w:t xml:space="preserve">are </w:t>
            </w:r>
            <w:r>
              <w:t xml:space="preserve">banned from the </w:t>
            </w:r>
            <w:r w:rsidR="008E4AF2">
              <w:t>property</w:t>
            </w:r>
            <w:r>
              <w:t xml:space="preserve">. Glass and other recyclables are transported to Darwin for processing. </w:t>
            </w:r>
          </w:p>
          <w:p w:rsidRPr="00547C27" w:rsidR="00832EC2" w:rsidP="00C52F6C" w:rsidRDefault="00C52F6C" w14:paraId="42F71FB0" w14:textId="4AC20AB9">
            <w:r>
              <w:t>Sustainability-focused initiatives are embedded in so many of the details: wind-up guest torches; chemical-free bathroom amenities and locally sourced menu highlights like the barramundi and mud crabs that are sustainably caught on the property. Bed and bathroom linen is natural-coloured organic cotton that requires no bleach and can be laundered and line-dried on site, eliminating the need for chemicals</w:t>
            </w:r>
            <w:r w:rsidR="008E4AF2">
              <w:t xml:space="preserve"> and minimising power use</w:t>
            </w:r>
            <w:r>
              <w:t>.</w:t>
            </w:r>
          </w:p>
        </w:tc>
      </w:tr>
      <w:tr w:rsidR="00645A41" w:rsidTr="47BF0865" w14:paraId="1BD7DCB7" w14:textId="77777777">
        <w:trPr>
          <w:cantSplit/>
        </w:trPr>
        <w:tc>
          <w:tcPr>
            <w:cnfStyle w:val="000000000000" w:firstRow="0" w:lastRow="0" w:firstColumn="0" w:lastColumn="0" w:oddVBand="0" w:evenVBand="0" w:oddHBand="0" w:evenHBand="0" w:firstRowFirstColumn="0" w:firstRowLastColumn="0" w:lastRowFirstColumn="0" w:lastRowLastColumn="0"/>
            <w:tcW w:w="2835" w:type="dxa"/>
            <w:tcBorders>
              <w:top w:val="nil"/>
            </w:tcBorders>
            <w:tcMar>
              <w:right w:w="284" w:type="dxa"/>
            </w:tcMar>
          </w:tcPr>
          <w:p w:rsidRPr="00645A41" w:rsidR="00645A41" w:rsidP="00D35035" w:rsidRDefault="00C52F6C" w14:paraId="18567824" w14:textId="599018C3">
            <w:pPr>
              <w:pStyle w:val="Heading4"/>
            </w:pPr>
            <w:r w:rsidRPr="00C52F6C">
              <w:rPr>
                <w:rFonts w:ascii="Calibri" w:hAnsi="Calibri"/>
                <w:i w:val="0"/>
                <w:iCs w:val="0"/>
                <w:color w:val="auto"/>
                <w:szCs w:val="24"/>
              </w:rPr>
              <w:t xml:space="preserve">Where Wildlife and </w:t>
            </w:r>
            <w:r>
              <w:rPr>
                <w:rFonts w:ascii="Calibri" w:hAnsi="Calibri"/>
                <w:i w:val="0"/>
                <w:iCs w:val="0"/>
                <w:color w:val="auto"/>
                <w:szCs w:val="24"/>
              </w:rPr>
              <w:br/>
            </w:r>
            <w:r w:rsidRPr="00C52F6C">
              <w:rPr>
                <w:rFonts w:ascii="Calibri" w:hAnsi="Calibri"/>
                <w:i w:val="0"/>
                <w:iCs w:val="0"/>
                <w:color w:val="auto"/>
                <w:szCs w:val="24"/>
              </w:rPr>
              <w:t>Cattle Co-exist</w:t>
            </w:r>
          </w:p>
        </w:tc>
        <w:tc>
          <w:tcPr>
            <w:cnfStyle w:val="000000000000" w:firstRow="0" w:lastRow="0" w:firstColumn="0" w:lastColumn="0" w:oddVBand="0" w:evenVBand="0" w:oddHBand="0" w:evenHBand="0" w:firstRowFirstColumn="0" w:firstRowLastColumn="0" w:lastRowFirstColumn="0" w:lastRowLastColumn="0"/>
            <w:tcW w:w="6521" w:type="dxa"/>
            <w:tcBorders>
              <w:top w:val="nil"/>
            </w:tcBorders>
            <w:tcMar/>
          </w:tcPr>
          <w:p w:rsidR="00C52F6C" w:rsidP="00C52F6C" w:rsidRDefault="00000000" w14:paraId="78C6CC23" w14:textId="14AD107F">
            <w:hyperlink w:history="1" r:id="rId15">
              <w:r w:rsidRPr="00816B25" w:rsidR="00C52F6C">
                <w:rPr>
                  <w:rStyle w:val="Hyperlink"/>
                </w:rPr>
                <w:t>Spicers Peak Lodge</w:t>
              </w:r>
            </w:hyperlink>
            <w:r w:rsidR="00C52F6C">
              <w:t xml:space="preserve"> is situated on a 2 000-hectare property which demonstrates how cattle grazing, wildlife and tourism can co-exist and thrive sustainably. The underlying principle is respect for the land: the soil, habitat and wildlife. The mission: to preserve Australia’s land and wildlife for future generations.</w:t>
            </w:r>
          </w:p>
          <w:p w:rsidR="00C52F6C" w:rsidP="00C52F6C" w:rsidRDefault="00C52F6C" w14:paraId="740FAB99" w14:textId="62F7F0D4">
            <w:r>
              <w:t xml:space="preserve">While </w:t>
            </w:r>
            <w:proofErr w:type="gramStart"/>
            <w:r>
              <w:t>the majority of</w:t>
            </w:r>
            <w:proofErr w:type="gramEnd"/>
            <w:r>
              <w:t xml:space="preserve"> pastoral leases are cleared for grazing or cropping, the managers and staff of Spicers Peak have undertaken comprehensive rehabilitation and conservation programs, including planting 20 000 trees in 2021, which provide habitat for wildlife, shade for cattle and sequester carbon, reducing the property’s overall carbon footprint. </w:t>
            </w:r>
          </w:p>
          <w:p w:rsidR="00C52F6C" w:rsidP="00C52F6C" w:rsidRDefault="008E4AF2" w14:paraId="0ED07C5D" w14:textId="264ABAE7">
            <w:r>
              <w:t>C</w:t>
            </w:r>
            <w:r w:rsidR="00C52F6C">
              <w:t>attle are allowed to roam through the mixed habitat of woodland and grassland</w:t>
            </w:r>
            <w:r>
              <w:t xml:space="preserve"> and </w:t>
            </w:r>
            <w:r w:rsidR="00C52F6C">
              <w:t xml:space="preserve">pro-active management of erosion (especially around creek lines); fencing, weeding and rotational grazing ensure that wildlife can thrive. The property is home to </w:t>
            </w:r>
            <w:r>
              <w:t xml:space="preserve">multiple species of kangaroo and wallaby, </w:t>
            </w:r>
            <w:r w:rsidR="00C52F6C">
              <w:t>koalas and platypus, as well as an abundance of birds, marsupials and other fauna.</w:t>
            </w:r>
          </w:p>
          <w:p w:rsidR="00645A41" w:rsidP="00C52F6C" w:rsidRDefault="00C52F6C" w14:paraId="484BB7D2" w14:textId="04593460">
            <w:r>
              <w:t xml:space="preserve">Restoring and conserving the natural environment and increasing wildlife habitat – while </w:t>
            </w:r>
            <w:r w:rsidR="008E4AF2">
              <w:t>farming</w:t>
            </w:r>
            <w:r>
              <w:t xml:space="preserve"> lower stock numbers – helps ensure the long-term health and viability of the land and business, and attracts lodge guests who relish the </w:t>
            </w:r>
            <w:r>
              <w:t>natural beauty and opportunities to learn about the environment and how to protect it.</w:t>
            </w:r>
          </w:p>
        </w:tc>
      </w:tr>
      <w:tr w:rsidR="00B3270A" w:rsidTr="47BF0865" w14:paraId="253AD196" w14:textId="77777777">
        <w:trPr>
          <w:cantSplit/>
        </w:trPr>
        <w:tc>
          <w:tcPr>
            <w:cnfStyle w:val="000000000000" w:firstRow="0" w:lastRow="0" w:firstColumn="0" w:lastColumn="0" w:oddVBand="0" w:evenVBand="0" w:oddHBand="0" w:evenHBand="0" w:firstRowFirstColumn="0" w:firstRowLastColumn="0" w:lastRowFirstColumn="0" w:lastRowLastColumn="0"/>
            <w:tcW w:w="9356" w:type="dxa"/>
            <w:gridSpan w:val="2"/>
            <w:tcBorders>
              <w:top w:val="nil"/>
            </w:tcBorders>
            <w:tcMar>
              <w:top w:w="0" w:type="dxa"/>
              <w:bottom w:w="0" w:type="dxa"/>
            </w:tcMar>
          </w:tcPr>
          <w:p w:rsidRPr="00547C27" w:rsidR="00B3270A" w:rsidP="00D35035" w:rsidRDefault="00B3270A" w14:paraId="7B5C767F" w14:textId="1AF92EDA">
            <w:r w:rsidRPr="009B0022">
              <w:rPr>
                <w:rStyle w:val="Italic"/>
                <w:noProof/>
              </w:rPr>
              <mc:AlternateContent>
                <mc:Choice Requires="wpg">
                  <w:drawing>
                    <wp:anchor distT="360045" distB="180340" distL="114935" distR="114935" simplePos="0" relativeHeight="251661312" behindDoc="1" locked="0" layoutInCell="1" allowOverlap="0" wp14:anchorId="6487212F" wp14:editId="5CDEEBB3">
                      <wp:simplePos x="0" y="0"/>
                      <wp:positionH relativeFrom="page">
                        <wp:posOffset>3175</wp:posOffset>
                      </wp:positionH>
                      <wp:positionV relativeFrom="paragraph">
                        <wp:posOffset>278765</wp:posOffset>
                      </wp:positionV>
                      <wp:extent cx="2675890" cy="754380"/>
                      <wp:effectExtent l="0" t="0" r="3810" b="0"/>
                      <wp:wrapTight wrapText="bothSides">
                        <wp:wrapPolygon edited="0">
                          <wp:start x="15275" y="0"/>
                          <wp:lineTo x="3486" y="3636"/>
                          <wp:lineTo x="3588" y="5818"/>
                          <wp:lineTo x="2153" y="6545"/>
                          <wp:lineTo x="1025" y="9091"/>
                          <wp:lineTo x="1128" y="11636"/>
                          <wp:lineTo x="0" y="16000"/>
                          <wp:lineTo x="0" y="16727"/>
                          <wp:lineTo x="14045" y="18545"/>
                          <wp:lineTo x="14865" y="21091"/>
                          <wp:lineTo x="15275" y="21091"/>
                          <wp:lineTo x="21528" y="21091"/>
                          <wp:lineTo x="21528" y="0"/>
                          <wp:lineTo x="15275" y="0"/>
                        </wp:wrapPolygon>
                      </wp:wrapTight>
                      <wp:docPr id="991685910" name="Group 1"/>
                      <wp:cNvGraphicFramePr/>
                      <a:graphic xmlns:a="http://schemas.openxmlformats.org/drawingml/2006/main">
                        <a:graphicData uri="http://schemas.microsoft.com/office/word/2010/wordprocessingGroup">
                          <wpg:wgp>
                            <wpg:cNvGrpSpPr/>
                            <wpg:grpSpPr>
                              <a:xfrm>
                                <a:off x="0" y="0"/>
                                <a:ext cx="2675314" cy="754380"/>
                                <a:chOff x="0" y="19"/>
                                <a:chExt cx="2317265" cy="656017"/>
                              </a:xfrm>
                            </wpg:grpSpPr>
                            <pic:pic xmlns:pic="http://schemas.openxmlformats.org/drawingml/2006/picture">
                              <pic:nvPicPr>
                                <pic:cNvPr id="2139319977" name="Picture 1"/>
                                <pic:cNvPicPr>
                                  <a:picLocks noChangeAspect="1"/>
                                </pic:cNvPicPr>
                              </pic:nvPicPr>
                              <pic:blipFill rotWithShape="1">
                                <a:blip r:embed="rId16" cstate="print">
                                  <a:extLst>
                                    <a:ext uri="{28A0092B-C50C-407E-A947-70E740481C1C}">
                                      <a14:useLocalDpi xmlns:a14="http://schemas.microsoft.com/office/drawing/2010/main" val="0"/>
                                    </a:ext>
                                  </a:extLst>
                                </a:blip>
                                <a:srcRect l="4723" r="225"/>
                                <a:stretch/>
                              </pic:blipFill>
                              <pic:spPr bwMode="auto">
                                <a:xfrm>
                                  <a:off x="0" y="126136"/>
                                  <a:ext cx="1281430" cy="387350"/>
                                </a:xfrm>
                                <a:prstGeom prst="rect">
                                  <a:avLst/>
                                </a:prstGeom>
                                <a:ln>
                                  <a:noFill/>
                                </a:ln>
                                <a:extLst>
                                  <a:ext uri="{53640926-AAD7-44D8-BBD7-CCE9431645EC}">
                                    <a14:shadowObscured xmlns:a14="http://schemas.microsoft.com/office/drawing/2010/main"/>
                                  </a:ext>
                                </a:extLst>
                              </pic:spPr>
                            </pic:pic>
                            <wps:wsp>
                              <wps:cNvPr id="1007227857" name="Straight Connector 5"/>
                              <wps:cNvCnPr/>
                              <wps:spPr>
                                <a:xfrm>
                                  <a:off x="1531075" y="36945"/>
                                  <a:ext cx="0" cy="543459"/>
                                </a:xfrm>
                                <a:prstGeom prst="line">
                                  <a:avLst/>
                                </a:prstGeom>
                              </wps:spPr>
                              <wps:style>
                                <a:lnRef idx="1">
                                  <a:schemeClr val="accent3"/>
                                </a:lnRef>
                                <a:fillRef idx="0">
                                  <a:schemeClr val="accent3"/>
                                </a:fillRef>
                                <a:effectRef idx="0">
                                  <a:schemeClr val="accent3"/>
                                </a:effectRef>
                                <a:fontRef idx="minor">
                                  <a:schemeClr val="tx1"/>
                                </a:fontRef>
                              </wps:style>
                              <wps:bodyPr/>
                            </wps:wsp>
                            <pic:pic xmlns:pic="http://schemas.openxmlformats.org/drawingml/2006/picture">
                              <pic:nvPicPr>
                                <pic:cNvPr id="1049998423" name="Picture 4"/>
                                <pic:cNvPicPr>
                                  <a:picLocks noChangeAspect="1"/>
                                </pic:cNvPicPr>
                              </pic:nvPicPr>
                              <pic:blipFill>
                                <a:blip r:embed="rId17" cstate="print">
                                  <a:extLst>
                                    <a:ext uri="{28A0092B-C50C-407E-A947-70E740481C1C}">
                                      <a14:useLocalDpi xmlns:a14="http://schemas.microsoft.com/office/drawing/2010/main" val="0"/>
                                    </a:ext>
                                  </a:extLst>
                                </a:blip>
                                <a:srcRect/>
                                <a:stretch/>
                              </pic:blipFill>
                              <pic:spPr>
                                <a:xfrm>
                                  <a:off x="1663847" y="19"/>
                                  <a:ext cx="653418" cy="656017"/>
                                </a:xfrm>
                                <a:prstGeom prst="rect">
                                  <a:avLst/>
                                </a:prstGeom>
                              </pic:spPr>
                            </pic:pic>
                          </wpg:wgp>
                        </a:graphicData>
                      </a:graphic>
                      <wp14:sizeRelH relativeFrom="margin">
                        <wp14:pctWidth>0</wp14:pctWidth>
                      </wp14:sizeRelH>
                      <wp14:sizeRelV relativeFrom="margin">
                        <wp14:pctHeight>0</wp14:pctHeight>
                      </wp14:sizeRelV>
                    </wp:anchor>
                  </w:drawing>
                </mc:Choice>
                <mc:Fallback>
                  <w:pict w14:anchorId="0C7583AF">
                    <v:group id="Group 1" style="position:absolute;margin-left:.25pt;margin-top:21.95pt;width:210.7pt;height:59.4pt;z-index:-251655168;mso-wrap-distance-left:9.05pt;mso-wrap-distance-top:28.35pt;mso-wrap-distance-right:9.05pt;mso-wrap-distance-bottom:14.2pt;mso-position-horizontal-relative:page;mso-width-relative:margin;mso-height-relative:margin" coordsize="23172,6560" coordorigin="" o:spid="_x0000_s1026" o:allowoverlap="f" w14:anchorId="381F9F8B" o:gfxdata="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">
                      <v:shape id="Picture 1" style="position:absolute;top:1261;width:12814;height:3873;visibility:visible;mso-wrap-style:square" o:spid="_x0000_s1027" type="#_x0000_t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">
                        <v:imagedata cropleft="3095f" cropright="147f" o:title="" r:id="rId18"/>
                      </v:shape>
                      <v:line id="Straight Connector 5" style="position:absolute;visibility:visible;mso-wrap-style:square" o:spid="_x0000_s1028" strokecolor="#a5a5a5 [3206]" strokeweight=".5pt" o:connectortype="straight" from="15310,369" to="15310,58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">
                        <v:stroke joinstyle="miter"/>
                      </v:line>
                      <v:shape id="Picture 4" style="position:absolute;left:16638;width:6534;height:6560;visibility:visible;mso-wrap-style:square" o:spid="_x0000_s1029" type="#_x0000_t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">
                        <v:imagedata o:title="" r:id="rId19"/>
                      </v:shape>
                      <w10:wrap type="tight" anchorx="page"/>
                    </v:group>
                  </w:pict>
                </mc:Fallback>
              </mc:AlternateContent>
            </w:r>
          </w:p>
        </w:tc>
      </w:tr>
      <w:tr w:rsidR="00B3270A" w:rsidTr="47BF0865" w14:paraId="665F8ECA" w14:textId="77777777">
        <w:trPr>
          <w:cantSplit/>
        </w:trPr>
        <w:tc>
          <w:tcPr>
            <w:cnfStyle w:val="000000000000" w:firstRow="0" w:lastRow="0" w:firstColumn="0" w:lastColumn="0" w:oddVBand="0" w:evenVBand="0" w:oddHBand="0" w:evenHBand="0" w:firstRowFirstColumn="0" w:firstRowLastColumn="0" w:lastRowFirstColumn="0" w:lastRowLastColumn="0"/>
            <w:tcW w:w="9356" w:type="dxa"/>
            <w:gridSpan w:val="2"/>
            <w:tcMar/>
          </w:tcPr>
          <w:p w:rsidRPr="009B0022" w:rsidR="00B3270A" w:rsidP="00D35035" w:rsidRDefault="001A32C8" w14:paraId="64FD5981" w14:textId="3A3FDB6D">
            <w:pPr>
              <w:tabs>
                <w:tab w:val="left" w:pos="1813"/>
              </w:tabs>
              <w:rPr>
                <w:rStyle w:val="Italic"/>
              </w:rPr>
            </w:pPr>
            <w:r w:rsidRPr="001A32C8">
              <w:rPr>
                <w:rStyle w:val="Italic"/>
              </w:rPr>
              <w:t>The Sustainable Development Goals (SDGs) are a set of 17 global goals adopted by the United Nations in 2015 to achieve a more sustainable and equitable world by 2030. In line with the SDGs, the Luxury Lodges of Australia are committed to reducing their carbon footprint by implementing sustainable practices, such as using renewable energy sources, reducing waste and water usage, and supporting local conservation projects, to minimise their impact on the environment and contribute to a more sustainable future.</w:t>
            </w:r>
          </w:p>
        </w:tc>
      </w:tr>
    </w:tbl>
    <w:p w:rsidRPr="009B0022" w:rsidR="00313AEE" w:rsidP="00B3270A" w:rsidRDefault="00313AEE" w14:paraId="3D162620" w14:textId="27CBA323">
      <w:pPr>
        <w:tabs>
          <w:tab w:val="left" w:pos="1813"/>
        </w:tabs>
        <w:rPr>
          <w:rStyle w:val="Italic"/>
        </w:rPr>
      </w:pPr>
    </w:p>
    <w:sectPr w:rsidRPr="009B0022" w:rsidR="00313AEE" w:rsidSect="0042181A">
      <w:headerReference w:type="default" r:id="rId20"/>
      <w:footerReference w:type="even" r:id="rId21"/>
      <w:footerReference w:type="default" r:id="rId22"/>
      <w:footerReference w:type="first" r:id="rId23"/>
      <w:pgSz w:w="11906" w:h="16838" w:orient="portrait"/>
      <w:pgMar w:top="1134" w:right="1418" w:bottom="1134" w:left="1418" w:header="794" w:footer="68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892BA4" w:rsidP="00ED1121" w:rsidRDefault="00892BA4" w14:paraId="7144290C" w14:textId="77777777">
      <w:r>
        <w:separator/>
      </w:r>
    </w:p>
  </w:endnote>
  <w:endnote w:type="continuationSeparator" w:id="0">
    <w:p w:rsidR="00892BA4" w:rsidP="00ED1121" w:rsidRDefault="00892BA4" w14:paraId="78184421"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Body CS)">
    <w:altName w:val="Arial"/>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17648702"/>
      <w:docPartObj>
        <w:docPartGallery w:val="Page Numbers (Bottom of Page)"/>
        <w:docPartUnique/>
      </w:docPartObj>
    </w:sdtPr>
    <w:sdtContent>
      <w:p w:rsidR="009E25F2" w:rsidP="00220137" w:rsidRDefault="009E25F2" w14:paraId="0AE94099" w14:textId="12223F97">
        <w:pPr>
          <w:pStyle w:val="Footer"/>
          <w:framePr w:wrap="none" w:hAnchor="margin" w:vAnchor="text"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EndPr>
      <w:rPr>
        <w:rStyle w:val="PageNumber"/>
      </w:rPr>
    </w:sdtEndPr>
  </w:sdt>
  <w:p w:rsidR="009E25F2" w:rsidP="009E25F2" w:rsidRDefault="009E25F2" w14:paraId="60D5F372"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sdt>
    <w:sdtPr>
      <w:rPr>
        <w:rStyle w:val="PageNumber"/>
      </w:rPr>
      <w:id w:val="-598566282"/>
      <w:docPartObj>
        <w:docPartGallery w:val="Page Numbers (Bottom of Page)"/>
        <w:docPartUnique/>
      </w:docPartObj>
    </w:sdtPr>
    <w:sdtContent>
      <w:p w:rsidR="00672D5E" w:rsidP="00EA6106" w:rsidRDefault="00672D5E" w14:paraId="16C32F20" w14:textId="77777777">
        <w:pPr>
          <w:pStyle w:val="Footer"/>
          <w:framePr w:wrap="none" w:hAnchor="page" w:vAnchor="text" w:x="10685" w:y="10"/>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EndPr>
      <w:rPr>
        <w:rStyle w:val="PageNumber"/>
      </w:rPr>
    </w:sdtEndPr>
  </w:sdt>
  <w:p w:rsidRPr="0034298E" w:rsidR="001A5566" w:rsidP="00EC2AA8" w:rsidRDefault="00134F3C" w14:paraId="4E6E70B2" w14:textId="55B99E84">
    <w:pPr>
      <w:pStyle w:val="Footer"/>
      <w:tabs>
        <w:tab w:val="left" w:pos="2410"/>
      </w:tabs>
      <w:ind w:right="360"/>
      <w:rPr>
        <w:rFonts w:asciiTheme="minorHAnsi" w:hAnsiTheme="minorHAnsi" w:cstheme="minorHAnsi"/>
      </w:rPr>
    </w:pPr>
    <w:r w:rsidRPr="009B5088">
      <w:rPr>
        <w:noProof/>
      </w:rPr>
      <w:drawing>
        <wp:anchor distT="0" distB="0" distL="114300" distR="114300" simplePos="0" relativeHeight="251660288" behindDoc="1" locked="0" layoutInCell="1" allowOverlap="1" wp14:anchorId="4D031D39" wp14:editId="7510B890">
          <wp:simplePos x="0" y="0"/>
          <wp:positionH relativeFrom="page">
            <wp:posOffset>-302260</wp:posOffset>
          </wp:positionH>
          <wp:positionV relativeFrom="page">
            <wp:posOffset>8288020</wp:posOffset>
          </wp:positionV>
          <wp:extent cx="1638000" cy="2656800"/>
          <wp:effectExtent l="0" t="0" r="635" b="0"/>
          <wp:wrapNone/>
          <wp:docPr id="1980239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23981" name=""/>
                  <pic:cNvPicPr/>
                </pic:nvPicPr>
                <pic:blipFill>
                  <a:blip r:embed="rId1">
                    <a:alphaModFix amt="10000"/>
                    <a:extLst>
                      <a:ext uri="{28A0092B-C50C-407E-A947-70E740481C1C}">
                        <a14:useLocalDpi xmlns:a14="http://schemas.microsoft.com/office/drawing/2010/main" val="0"/>
                      </a:ext>
                    </a:extLst>
                  </a:blip>
                  <a:stretch>
                    <a:fillRect/>
                  </a:stretch>
                </pic:blipFill>
                <pic:spPr>
                  <a:xfrm>
                    <a:off x="0" y="0"/>
                    <a:ext cx="1638000" cy="2656800"/>
                  </a:xfrm>
                  <a:prstGeom prst="rect">
                    <a:avLst/>
                  </a:prstGeom>
                </pic:spPr>
              </pic:pic>
            </a:graphicData>
          </a:graphic>
          <wp14:sizeRelH relativeFrom="margin">
            <wp14:pctWidth>0</wp14:pctWidth>
          </wp14:sizeRelH>
          <wp14:sizeRelV relativeFrom="margin">
            <wp14:pctHeight>0</wp14:pctHeight>
          </wp14:sizeRelV>
        </wp:anchor>
      </w:drawing>
    </w:r>
    <w:r w:rsidR="0034298E">
      <w:rPr>
        <w:rFonts w:asciiTheme="minorHAnsi" w:hAnsiTheme="minorHAnsi" w:cstheme="minorHAnsi"/>
        <w:noProof/>
      </w:rPr>
      <mc:AlternateContent>
        <mc:Choice Requires="wps">
          <w:drawing>
            <wp:anchor distT="0" distB="0" distL="114300" distR="114300" simplePos="0" relativeHeight="251658240" behindDoc="0" locked="0" layoutInCell="1" allowOverlap="1" wp14:anchorId="5DC6D158" wp14:editId="4F72CC5C">
              <wp:simplePos x="0" y="0"/>
              <wp:positionH relativeFrom="column">
                <wp:posOffset>-8255</wp:posOffset>
              </wp:positionH>
              <wp:positionV relativeFrom="paragraph">
                <wp:posOffset>-78831</wp:posOffset>
              </wp:positionV>
              <wp:extent cx="5949315" cy="0"/>
              <wp:effectExtent l="0" t="0" r="6985" b="12700"/>
              <wp:wrapNone/>
              <wp:docPr id="164104719" name="Straight Connector 2"/>
              <wp:cNvGraphicFramePr/>
              <a:graphic xmlns:a="http://schemas.openxmlformats.org/drawingml/2006/main">
                <a:graphicData uri="http://schemas.microsoft.com/office/word/2010/wordprocessingShape">
                  <wps:wsp>
                    <wps:cNvCnPr/>
                    <wps:spPr>
                      <a:xfrm>
                        <a:off x="0" y="0"/>
                        <a:ext cx="5949315" cy="0"/>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anchor>
          </w:drawing>
        </mc:Choice>
        <mc:Fallback>
          <w:pict w14:anchorId="16DED9E4">
            <v:line id="Straight Connector 2"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a5a5a5 [3206]" strokeweight=".5pt" from="-.65pt,-6.2pt" to="467.8pt,-6.2pt" w14:anchorId="0D98427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">
              <v:stroke joinstyle="miter"/>
            </v:line>
          </w:pict>
        </mc:Fallback>
      </mc:AlternateContent>
    </w:r>
    <w:r w:rsidR="00EC2AA8">
      <w:rPr>
        <w:rFonts w:asciiTheme="minorHAnsi" w:hAnsiTheme="minorHAnsi" w:cstheme="minorHAnsi"/>
      </w:rPr>
      <w:t xml:space="preserve">LUXURY LODGES OF AUSTRALIA | </w:t>
    </w:r>
    <w:r w:rsidR="00EC2AA8">
      <w:t>penny rafferty, executive chair</w:t>
    </w:r>
    <w:r w:rsidR="00706C48">
      <w:t xml:space="preserve"> | </w:t>
    </w:r>
    <w:r w:rsidRPr="00706C48" w:rsidR="00706C48">
      <w:t>+61</w:t>
    </w:r>
    <w:r w:rsidRPr="00CD6B73" w:rsidR="00CD6B73">
      <w:t xml:space="preserve"> 428 633 408</w:t>
    </w:r>
    <w:r w:rsidR="00CD6B73">
      <w:t xml:space="preserve"> </w:t>
    </w:r>
    <w:r w:rsidR="00706C48">
      <w:t>|</w:t>
    </w:r>
    <w:r w:rsidRPr="001F4BEF" w:rsidR="00706C48">
      <w:t xml:space="preserve"> </w:t>
    </w:r>
    <w:hyperlink w:history="1" r:id="rId2">
      <w:r w:rsidRPr="001F4BEF" w:rsidR="00CD6B73">
        <w:t>PENNY@LUXURYLODGESOFAUSTRALIA.COM.AU</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DE78BB" w:rsidR="00BE3CC7" w:rsidP="00ED1121" w:rsidRDefault="00BE3CC7" w14:paraId="1553377F" w14:textId="2D1339E6">
    <w:pPr>
      <w:pStyle w:val="Footer"/>
      <w:rPr>
        <w:b/>
        <w:bCs/>
      </w:rPr>
    </w:pPr>
    <w:r w:rsidRPr="00DE78BB">
      <w:rPr>
        <w:b/>
        <w:bCs/>
      </w:rPr>
      <w:t>MEDIA CONTACTS</w:t>
    </w:r>
  </w:p>
  <w:p w:rsidR="00BE3CC7" w:rsidP="00ED1121" w:rsidRDefault="00BE3CC7" w14:paraId="3484C3E1" w14:textId="77777777">
    <w:pPr>
      <w:pStyle w:val="Footer"/>
    </w:pPr>
    <w:r w:rsidRPr="00706C48">
      <w:t>Sarah Shields</w:t>
    </w:r>
    <w:r>
      <w:t xml:space="preserve"> | </w:t>
    </w:r>
    <w:r w:rsidRPr="00706C48">
      <w:t>+61</w:t>
    </w:r>
    <w:r>
      <w:t xml:space="preserve"> </w:t>
    </w:r>
    <w:r w:rsidRPr="00706C48">
      <w:t>425 318 966</w:t>
    </w:r>
    <w:r>
      <w:t xml:space="preserve"> | </w:t>
    </w:r>
    <w:r w:rsidRPr="00E61B14">
      <w:rPr>
        <w:rStyle w:val="Hyperlink"/>
      </w:rPr>
      <w:t>media@luxurylodgesofaustralia.com.au</w:t>
    </w:r>
  </w:p>
  <w:p w:rsidRPr="00BE3CC7" w:rsidR="00CD73CD" w:rsidP="00ED1121" w:rsidRDefault="00BE3CC7" w14:paraId="71523A9A" w14:textId="49FFA66F">
    <w:pPr>
      <w:pStyle w:val="Footer"/>
    </w:pPr>
    <w:r w:rsidRPr="00706C48">
      <w:t>Julie Earle-Levine</w:t>
    </w:r>
    <w:r>
      <w:t xml:space="preserve"> | </w:t>
    </w:r>
    <w:r w:rsidRPr="00706C48">
      <w:t xml:space="preserve">917673 3095 </w:t>
    </w:r>
    <w:r>
      <w:t>(</w:t>
    </w:r>
    <w:r w:rsidRPr="00706C48">
      <w:t>New York</w:t>
    </w:r>
    <w:r>
      <w:t xml:space="preserve"> City) | </w:t>
    </w:r>
    <w:hyperlink w:history="1" r:id="rId1">
      <w:r w:rsidRPr="00141409">
        <w:rPr>
          <w:rStyle w:val="Hyperlink"/>
        </w:rPr>
        <w:t>julie@julieearle.net</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892BA4" w:rsidP="00ED1121" w:rsidRDefault="00892BA4" w14:paraId="68A719D0" w14:textId="77777777">
      <w:r>
        <w:separator/>
      </w:r>
    </w:p>
  </w:footnote>
  <w:footnote w:type="continuationSeparator" w:id="0">
    <w:p w:rsidR="00892BA4" w:rsidP="00ED1121" w:rsidRDefault="00892BA4" w14:paraId="3376E7F8"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900E0" w:rsidP="00830C21" w:rsidRDefault="005900E0" w14:paraId="117F9F75" w14:textId="3BBA9FB4">
    <w:pPr>
      <w:snapToGrid w:val="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74" style="width:166.3pt;height:114.85pt;visibility:visible;mso-wrap-style:square" o:bullet="t" type="#_x0000_t75">
        <v:imagedata o:title="" r:id="rId1"/>
      </v:shape>
    </w:pict>
  </w:numPicBullet>
  <w:abstractNum w:abstractNumId="0" w15:restartNumberingAfterBreak="0">
    <w:nsid w:val="013F7371"/>
    <w:multiLevelType w:val="multilevel"/>
    <w:tmpl w:val="02CA8126"/>
    <w:styleLink w:val="CurrentList5"/>
    <w:lvl w:ilvl="0">
      <w:start w:val="1"/>
      <w:numFmt w:val="bullet"/>
      <w:lvlText w:val="•"/>
      <w:lvlJc w:val="left"/>
      <w:pPr>
        <w:ind w:left="284" w:hanging="284"/>
      </w:pPr>
      <w:rPr>
        <w:rFonts w:hint="default" w:ascii="Century Gothic" w:hAnsi="Century Gothic"/>
        <w:b w:val="0"/>
        <w:i w:val="0"/>
        <w:sz w:val="18"/>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1" w15:restartNumberingAfterBreak="0">
    <w:nsid w:val="0BFA2536"/>
    <w:multiLevelType w:val="multilevel"/>
    <w:tmpl w:val="E5A46774"/>
    <w:styleLink w:val="CurrentList4"/>
    <w:lvl w:ilvl="0">
      <w:start w:val="1"/>
      <w:numFmt w:val="bullet"/>
      <w:lvlText w:val="o"/>
      <w:lvlJc w:val="left"/>
      <w:pPr>
        <w:ind w:left="284" w:hanging="284"/>
      </w:pPr>
      <w:rPr>
        <w:rFonts w:hint="default" w:ascii="Century Gothic" w:hAnsi="Century Gothic"/>
        <w:b w:val="0"/>
        <w:i w:val="0"/>
        <w:sz w:val="18"/>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2" w15:restartNumberingAfterBreak="0">
    <w:nsid w:val="1BC51BFC"/>
    <w:multiLevelType w:val="multilevel"/>
    <w:tmpl w:val="C304EE02"/>
    <w:styleLink w:val="CurrentList1"/>
    <w:lvl w:ilvl="0">
      <w:start w:val="1"/>
      <w:numFmt w:val="bullet"/>
      <w:lvlText w:val="o"/>
      <w:lvlJc w:val="left"/>
      <w:pPr>
        <w:ind w:left="720" w:hanging="360"/>
      </w:pPr>
      <w:rPr>
        <w:rFonts w:hint="default" w:ascii="Century Gothic" w:hAnsi="Century Gothic"/>
        <w:b w:val="0"/>
        <w:i w:val="0"/>
        <w:sz w:val="10"/>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3" w15:restartNumberingAfterBreak="0">
    <w:nsid w:val="3C891ADD"/>
    <w:multiLevelType w:val="multilevel"/>
    <w:tmpl w:val="9A8A4D56"/>
    <w:styleLink w:val="CurrentList3"/>
    <w:lvl w:ilvl="0">
      <w:start w:val="1"/>
      <w:numFmt w:val="bullet"/>
      <w:lvlText w:val="o"/>
      <w:lvlJc w:val="left"/>
      <w:pPr>
        <w:ind w:left="284" w:hanging="284"/>
      </w:pPr>
      <w:rPr>
        <w:rFonts w:hint="default" w:ascii="Century Gothic" w:hAnsi="Century Gothic"/>
        <w:b w:val="0"/>
        <w:i w:val="0"/>
        <w:sz w:val="10"/>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4" w15:restartNumberingAfterBreak="0">
    <w:nsid w:val="45A34065"/>
    <w:multiLevelType w:val="multilevel"/>
    <w:tmpl w:val="0809001D"/>
    <w:styleLink w:val="CurrentList7"/>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47B64CF0"/>
    <w:multiLevelType w:val="hybridMultilevel"/>
    <w:tmpl w:val="425ADA56"/>
    <w:lvl w:ilvl="0" w:tplc="D012D344">
      <w:start w:val="1"/>
      <w:numFmt w:val="bullet"/>
      <w:pStyle w:val="Bullets"/>
      <w:lvlText w:val="•"/>
      <w:lvlJc w:val="left"/>
      <w:pPr>
        <w:ind w:left="340" w:hanging="170"/>
      </w:pPr>
      <w:rPr>
        <w:rFonts w:hint="default" w:ascii="Calibri" w:hAnsi="Calibri"/>
        <w:b w:val="0"/>
        <w:i w:val="0"/>
        <w:color w:val="848A63"/>
        <w:sz w:val="18"/>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4A624E32"/>
    <w:multiLevelType w:val="multilevel"/>
    <w:tmpl w:val="86A62456"/>
    <w:styleLink w:val="CurrentList11"/>
    <w:lvl w:ilvl="0">
      <w:start w:val="1"/>
      <w:numFmt w:val="bullet"/>
      <w:lvlText w:val="•"/>
      <w:lvlJc w:val="left"/>
      <w:pPr>
        <w:ind w:left="510" w:hanging="340"/>
      </w:pPr>
      <w:rPr>
        <w:rFonts w:hint="default" w:ascii="Calibri" w:hAnsi="Calibri"/>
        <w:b w:val="0"/>
        <w:i w:val="0"/>
        <w:color w:val="848A63"/>
        <w:sz w:val="18"/>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7" w15:restartNumberingAfterBreak="0">
    <w:nsid w:val="4A6C457F"/>
    <w:multiLevelType w:val="multilevel"/>
    <w:tmpl w:val="08BEC2F2"/>
    <w:styleLink w:val="CurrentList8"/>
    <w:lvl w:ilvl="0">
      <w:start w:val="1"/>
      <w:numFmt w:val="bullet"/>
      <w:lvlText w:val="•"/>
      <w:lvlJc w:val="left"/>
      <w:pPr>
        <w:ind w:left="227" w:hanging="227"/>
      </w:pPr>
      <w:rPr>
        <w:rFonts w:hint="default" w:ascii="Century Gothic" w:hAnsi="Century Gothic"/>
        <w:b w:val="0"/>
        <w:i w:val="0"/>
        <w:color w:val="848A63"/>
        <w:sz w:val="18"/>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8" w15:restartNumberingAfterBreak="0">
    <w:nsid w:val="4B19455B"/>
    <w:multiLevelType w:val="multilevel"/>
    <w:tmpl w:val="0809001D"/>
    <w:styleLink w:val="CurrentList9"/>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56F962A6"/>
    <w:multiLevelType w:val="multilevel"/>
    <w:tmpl w:val="5CC2F778"/>
    <w:styleLink w:val="CurrentList10"/>
    <w:lvl w:ilvl="0">
      <w:start w:val="1"/>
      <w:numFmt w:val="bullet"/>
      <w:lvlText w:val="•"/>
      <w:lvlJc w:val="left"/>
      <w:pPr>
        <w:ind w:left="170" w:hanging="170"/>
      </w:pPr>
      <w:rPr>
        <w:rFonts w:hint="default" w:ascii="Calibri" w:hAnsi="Calibri"/>
        <w:b w:val="0"/>
        <w:i w:val="0"/>
        <w:color w:val="848A63"/>
        <w:sz w:val="18"/>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10" w15:restartNumberingAfterBreak="0">
    <w:nsid w:val="719C32D1"/>
    <w:multiLevelType w:val="multilevel"/>
    <w:tmpl w:val="DF6CCD58"/>
    <w:styleLink w:val="CurrentList6"/>
    <w:lvl w:ilvl="0">
      <w:start w:val="1"/>
      <w:numFmt w:val="bullet"/>
      <w:lvlText w:val="•"/>
      <w:lvlJc w:val="left"/>
      <w:pPr>
        <w:ind w:left="170" w:hanging="170"/>
      </w:pPr>
      <w:rPr>
        <w:rFonts w:hint="default" w:ascii="Century Gothic" w:hAnsi="Century Gothic"/>
        <w:b w:val="0"/>
        <w:i w:val="0"/>
        <w:sz w:val="18"/>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11" w15:restartNumberingAfterBreak="0">
    <w:nsid w:val="786B6700"/>
    <w:multiLevelType w:val="multilevel"/>
    <w:tmpl w:val="29EE08AA"/>
    <w:styleLink w:val="CurrentList2"/>
    <w:lvl w:ilvl="0">
      <w:start w:val="1"/>
      <w:numFmt w:val="bullet"/>
      <w:lvlText w:val="o"/>
      <w:lvlJc w:val="left"/>
      <w:pPr>
        <w:ind w:left="720" w:hanging="720"/>
      </w:pPr>
      <w:rPr>
        <w:rFonts w:hint="default" w:ascii="Century Gothic" w:hAnsi="Century Gothic"/>
        <w:b w:val="0"/>
        <w:i w:val="0"/>
        <w:sz w:val="10"/>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num w:numId="1" w16cid:durableId="1333869690">
    <w:abstractNumId w:val="5"/>
  </w:num>
  <w:num w:numId="2" w16cid:durableId="1302735777">
    <w:abstractNumId w:val="2"/>
  </w:num>
  <w:num w:numId="3" w16cid:durableId="676200519">
    <w:abstractNumId w:val="11"/>
  </w:num>
  <w:num w:numId="4" w16cid:durableId="1088430836">
    <w:abstractNumId w:val="3"/>
  </w:num>
  <w:num w:numId="5" w16cid:durableId="1398165230">
    <w:abstractNumId w:val="1"/>
  </w:num>
  <w:num w:numId="6" w16cid:durableId="355354138">
    <w:abstractNumId w:val="0"/>
  </w:num>
  <w:num w:numId="7" w16cid:durableId="991524280">
    <w:abstractNumId w:val="10"/>
  </w:num>
  <w:num w:numId="8" w16cid:durableId="1583946404">
    <w:abstractNumId w:val="4"/>
  </w:num>
  <w:num w:numId="9" w16cid:durableId="1726828275">
    <w:abstractNumId w:val="7"/>
  </w:num>
  <w:num w:numId="10" w16cid:durableId="604577368">
    <w:abstractNumId w:val="8"/>
  </w:num>
  <w:num w:numId="11" w16cid:durableId="1176310738">
    <w:abstractNumId w:val="9"/>
  </w:num>
  <w:num w:numId="12" w16cid:durableId="171147105">
    <w:abstractNumId w:val="6"/>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75"/>
  <w:activeWritingStyle w:lang="en-US" w:vendorID="64" w:dllVersion="0" w:nlCheck="1" w:checkStyle="0" w:appName="MSWord"/>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2862"/>
    <w:rsid w:val="0001038B"/>
    <w:rsid w:val="00010FE3"/>
    <w:rsid w:val="00024440"/>
    <w:rsid w:val="00027A48"/>
    <w:rsid w:val="00035930"/>
    <w:rsid w:val="0004586D"/>
    <w:rsid w:val="00055DA9"/>
    <w:rsid w:val="00061641"/>
    <w:rsid w:val="00062EB3"/>
    <w:rsid w:val="000658DA"/>
    <w:rsid w:val="00074DA3"/>
    <w:rsid w:val="00076F8B"/>
    <w:rsid w:val="00080B0B"/>
    <w:rsid w:val="00081A37"/>
    <w:rsid w:val="00082CF1"/>
    <w:rsid w:val="0008598E"/>
    <w:rsid w:val="00090D26"/>
    <w:rsid w:val="000A3DDD"/>
    <w:rsid w:val="000B15CA"/>
    <w:rsid w:val="000B46E7"/>
    <w:rsid w:val="000B5867"/>
    <w:rsid w:val="000B7158"/>
    <w:rsid w:val="000C3DDF"/>
    <w:rsid w:val="000C4EAC"/>
    <w:rsid w:val="000C606A"/>
    <w:rsid w:val="000D74C9"/>
    <w:rsid w:val="000F117D"/>
    <w:rsid w:val="00103B8A"/>
    <w:rsid w:val="00110CB5"/>
    <w:rsid w:val="0011401D"/>
    <w:rsid w:val="00121CFA"/>
    <w:rsid w:val="00125B7D"/>
    <w:rsid w:val="00134F3C"/>
    <w:rsid w:val="00141409"/>
    <w:rsid w:val="00147BED"/>
    <w:rsid w:val="001519C8"/>
    <w:rsid w:val="001649AA"/>
    <w:rsid w:val="00167520"/>
    <w:rsid w:val="001730A0"/>
    <w:rsid w:val="00180689"/>
    <w:rsid w:val="00185FF7"/>
    <w:rsid w:val="0019311F"/>
    <w:rsid w:val="00194C63"/>
    <w:rsid w:val="00196F08"/>
    <w:rsid w:val="001A02D5"/>
    <w:rsid w:val="001A0D1C"/>
    <w:rsid w:val="001A32C8"/>
    <w:rsid w:val="001A32E4"/>
    <w:rsid w:val="001A39B4"/>
    <w:rsid w:val="001A5566"/>
    <w:rsid w:val="001C29A3"/>
    <w:rsid w:val="001C4A57"/>
    <w:rsid w:val="001D68A0"/>
    <w:rsid w:val="001D781C"/>
    <w:rsid w:val="001F47EA"/>
    <w:rsid w:val="001F4BEF"/>
    <w:rsid w:val="001F785A"/>
    <w:rsid w:val="00207DBF"/>
    <w:rsid w:val="00214AB9"/>
    <w:rsid w:val="002260DB"/>
    <w:rsid w:val="00241DC5"/>
    <w:rsid w:val="002455FE"/>
    <w:rsid w:val="00250862"/>
    <w:rsid w:val="00250E7C"/>
    <w:rsid w:val="00253F9E"/>
    <w:rsid w:val="0025407B"/>
    <w:rsid w:val="0026247E"/>
    <w:rsid w:val="00265BFA"/>
    <w:rsid w:val="0027096C"/>
    <w:rsid w:val="00281C15"/>
    <w:rsid w:val="0029430B"/>
    <w:rsid w:val="00295007"/>
    <w:rsid w:val="002A22C4"/>
    <w:rsid w:val="002A5F23"/>
    <w:rsid w:val="002B61BA"/>
    <w:rsid w:val="002C0AE6"/>
    <w:rsid w:val="002C49C6"/>
    <w:rsid w:val="002D15F2"/>
    <w:rsid w:val="002D70BA"/>
    <w:rsid w:val="002D7E03"/>
    <w:rsid w:val="002E1987"/>
    <w:rsid w:val="002E24CC"/>
    <w:rsid w:val="002E4D72"/>
    <w:rsid w:val="002F38F0"/>
    <w:rsid w:val="0030445F"/>
    <w:rsid w:val="00305494"/>
    <w:rsid w:val="0030674C"/>
    <w:rsid w:val="00311043"/>
    <w:rsid w:val="00313AEE"/>
    <w:rsid w:val="003230E3"/>
    <w:rsid w:val="00324769"/>
    <w:rsid w:val="003278AC"/>
    <w:rsid w:val="003419F8"/>
    <w:rsid w:val="0034298E"/>
    <w:rsid w:val="00344C71"/>
    <w:rsid w:val="003621DE"/>
    <w:rsid w:val="00363834"/>
    <w:rsid w:val="00363EC9"/>
    <w:rsid w:val="0037486E"/>
    <w:rsid w:val="00375212"/>
    <w:rsid w:val="0037613F"/>
    <w:rsid w:val="00380A26"/>
    <w:rsid w:val="00383CAC"/>
    <w:rsid w:val="0039532C"/>
    <w:rsid w:val="003C6C46"/>
    <w:rsid w:val="003D131B"/>
    <w:rsid w:val="003D64DB"/>
    <w:rsid w:val="003F31E8"/>
    <w:rsid w:val="004101F0"/>
    <w:rsid w:val="00413445"/>
    <w:rsid w:val="00420DA6"/>
    <w:rsid w:val="0042181A"/>
    <w:rsid w:val="00422467"/>
    <w:rsid w:val="00425F4C"/>
    <w:rsid w:val="00434FA5"/>
    <w:rsid w:val="00444E6A"/>
    <w:rsid w:val="004461E8"/>
    <w:rsid w:val="0045338F"/>
    <w:rsid w:val="004621FC"/>
    <w:rsid w:val="00471929"/>
    <w:rsid w:val="00471E46"/>
    <w:rsid w:val="00473889"/>
    <w:rsid w:val="004770F4"/>
    <w:rsid w:val="0049260D"/>
    <w:rsid w:val="004A0A5C"/>
    <w:rsid w:val="004A2E83"/>
    <w:rsid w:val="004A792F"/>
    <w:rsid w:val="004B0021"/>
    <w:rsid w:val="004C1C8C"/>
    <w:rsid w:val="004C4935"/>
    <w:rsid w:val="004D282D"/>
    <w:rsid w:val="004D75FC"/>
    <w:rsid w:val="004E350C"/>
    <w:rsid w:val="004F13D8"/>
    <w:rsid w:val="004F6073"/>
    <w:rsid w:val="00500AA6"/>
    <w:rsid w:val="005024DC"/>
    <w:rsid w:val="00503253"/>
    <w:rsid w:val="0050481C"/>
    <w:rsid w:val="00514269"/>
    <w:rsid w:val="00515AF4"/>
    <w:rsid w:val="00515C8B"/>
    <w:rsid w:val="005406B0"/>
    <w:rsid w:val="0054137E"/>
    <w:rsid w:val="00542FD4"/>
    <w:rsid w:val="00545BD0"/>
    <w:rsid w:val="0055091C"/>
    <w:rsid w:val="005522C4"/>
    <w:rsid w:val="00552484"/>
    <w:rsid w:val="0055386A"/>
    <w:rsid w:val="00555767"/>
    <w:rsid w:val="00563C12"/>
    <w:rsid w:val="00577AC5"/>
    <w:rsid w:val="00580304"/>
    <w:rsid w:val="005814BB"/>
    <w:rsid w:val="00584FDD"/>
    <w:rsid w:val="005900E0"/>
    <w:rsid w:val="00591CF2"/>
    <w:rsid w:val="00592862"/>
    <w:rsid w:val="00596E77"/>
    <w:rsid w:val="005B19E9"/>
    <w:rsid w:val="005C6817"/>
    <w:rsid w:val="005C738A"/>
    <w:rsid w:val="005C73FF"/>
    <w:rsid w:val="005D5A8B"/>
    <w:rsid w:val="005D7278"/>
    <w:rsid w:val="005F2466"/>
    <w:rsid w:val="00610757"/>
    <w:rsid w:val="00623099"/>
    <w:rsid w:val="00630315"/>
    <w:rsid w:val="006314BC"/>
    <w:rsid w:val="00642E48"/>
    <w:rsid w:val="006459F4"/>
    <w:rsid w:val="00645A41"/>
    <w:rsid w:val="00646F1E"/>
    <w:rsid w:val="006544F7"/>
    <w:rsid w:val="00654F95"/>
    <w:rsid w:val="006633A7"/>
    <w:rsid w:val="00666361"/>
    <w:rsid w:val="00670BB0"/>
    <w:rsid w:val="00671813"/>
    <w:rsid w:val="00672D5E"/>
    <w:rsid w:val="006730A1"/>
    <w:rsid w:val="00682EA9"/>
    <w:rsid w:val="00687200"/>
    <w:rsid w:val="0069795F"/>
    <w:rsid w:val="006A3B67"/>
    <w:rsid w:val="006A7278"/>
    <w:rsid w:val="006B3284"/>
    <w:rsid w:val="006C5665"/>
    <w:rsid w:val="006D7391"/>
    <w:rsid w:val="006E081A"/>
    <w:rsid w:val="006E5171"/>
    <w:rsid w:val="006F7D5D"/>
    <w:rsid w:val="00701156"/>
    <w:rsid w:val="00702DAE"/>
    <w:rsid w:val="007031B9"/>
    <w:rsid w:val="00704B4E"/>
    <w:rsid w:val="00706C48"/>
    <w:rsid w:val="00712AB8"/>
    <w:rsid w:val="00713749"/>
    <w:rsid w:val="0071755E"/>
    <w:rsid w:val="00722554"/>
    <w:rsid w:val="00726686"/>
    <w:rsid w:val="00737806"/>
    <w:rsid w:val="00746722"/>
    <w:rsid w:val="00762392"/>
    <w:rsid w:val="007648B0"/>
    <w:rsid w:val="007715C6"/>
    <w:rsid w:val="0077417F"/>
    <w:rsid w:val="00790134"/>
    <w:rsid w:val="0079237C"/>
    <w:rsid w:val="00792554"/>
    <w:rsid w:val="00792EB0"/>
    <w:rsid w:val="00793593"/>
    <w:rsid w:val="0079504C"/>
    <w:rsid w:val="007A170F"/>
    <w:rsid w:val="007A3613"/>
    <w:rsid w:val="007B5539"/>
    <w:rsid w:val="007D3727"/>
    <w:rsid w:val="007E15AA"/>
    <w:rsid w:val="007E1691"/>
    <w:rsid w:val="007E29C6"/>
    <w:rsid w:val="007F3993"/>
    <w:rsid w:val="007F4407"/>
    <w:rsid w:val="007F7A33"/>
    <w:rsid w:val="00816B25"/>
    <w:rsid w:val="008207BE"/>
    <w:rsid w:val="00830663"/>
    <w:rsid w:val="00830C21"/>
    <w:rsid w:val="00832EC2"/>
    <w:rsid w:val="00844EA5"/>
    <w:rsid w:val="008463FC"/>
    <w:rsid w:val="00855391"/>
    <w:rsid w:val="00857F60"/>
    <w:rsid w:val="00877795"/>
    <w:rsid w:val="008804DD"/>
    <w:rsid w:val="00884FF0"/>
    <w:rsid w:val="008879EF"/>
    <w:rsid w:val="00892BA4"/>
    <w:rsid w:val="00894E94"/>
    <w:rsid w:val="00897A9C"/>
    <w:rsid w:val="008A28F2"/>
    <w:rsid w:val="008A5E88"/>
    <w:rsid w:val="008B7282"/>
    <w:rsid w:val="008C36C0"/>
    <w:rsid w:val="008C3D3E"/>
    <w:rsid w:val="008E4689"/>
    <w:rsid w:val="008E4AF2"/>
    <w:rsid w:val="00911873"/>
    <w:rsid w:val="0091290B"/>
    <w:rsid w:val="00916D2C"/>
    <w:rsid w:val="0091757D"/>
    <w:rsid w:val="00922A48"/>
    <w:rsid w:val="00922B3C"/>
    <w:rsid w:val="00943FDB"/>
    <w:rsid w:val="0098086D"/>
    <w:rsid w:val="009867A2"/>
    <w:rsid w:val="0098761C"/>
    <w:rsid w:val="00991840"/>
    <w:rsid w:val="009930C7"/>
    <w:rsid w:val="00996330"/>
    <w:rsid w:val="0099750E"/>
    <w:rsid w:val="00997DE4"/>
    <w:rsid w:val="009A02B3"/>
    <w:rsid w:val="009A5CD2"/>
    <w:rsid w:val="009B0022"/>
    <w:rsid w:val="009B1229"/>
    <w:rsid w:val="009B2E2D"/>
    <w:rsid w:val="009C167C"/>
    <w:rsid w:val="009C38E8"/>
    <w:rsid w:val="009D50A6"/>
    <w:rsid w:val="009D6B5A"/>
    <w:rsid w:val="009D6F61"/>
    <w:rsid w:val="009E25F2"/>
    <w:rsid w:val="009E305A"/>
    <w:rsid w:val="009E4FC3"/>
    <w:rsid w:val="009F285E"/>
    <w:rsid w:val="009F645B"/>
    <w:rsid w:val="00A17227"/>
    <w:rsid w:val="00A2535E"/>
    <w:rsid w:val="00A452D7"/>
    <w:rsid w:val="00A52DD2"/>
    <w:rsid w:val="00A54F79"/>
    <w:rsid w:val="00A568CA"/>
    <w:rsid w:val="00A6603A"/>
    <w:rsid w:val="00A67DF7"/>
    <w:rsid w:val="00A722B0"/>
    <w:rsid w:val="00A80B20"/>
    <w:rsid w:val="00A82569"/>
    <w:rsid w:val="00A96C23"/>
    <w:rsid w:val="00AA298F"/>
    <w:rsid w:val="00AB61D4"/>
    <w:rsid w:val="00AC04C6"/>
    <w:rsid w:val="00AD3ECE"/>
    <w:rsid w:val="00AD7F77"/>
    <w:rsid w:val="00AE0201"/>
    <w:rsid w:val="00AE20C9"/>
    <w:rsid w:val="00AF56B4"/>
    <w:rsid w:val="00B02488"/>
    <w:rsid w:val="00B07B88"/>
    <w:rsid w:val="00B10A89"/>
    <w:rsid w:val="00B122FB"/>
    <w:rsid w:val="00B1659F"/>
    <w:rsid w:val="00B17E28"/>
    <w:rsid w:val="00B20290"/>
    <w:rsid w:val="00B27861"/>
    <w:rsid w:val="00B30C7C"/>
    <w:rsid w:val="00B3270A"/>
    <w:rsid w:val="00B3768A"/>
    <w:rsid w:val="00B41383"/>
    <w:rsid w:val="00B42157"/>
    <w:rsid w:val="00B4218A"/>
    <w:rsid w:val="00B475DF"/>
    <w:rsid w:val="00B60820"/>
    <w:rsid w:val="00B6146D"/>
    <w:rsid w:val="00B65404"/>
    <w:rsid w:val="00B66E9B"/>
    <w:rsid w:val="00B70B01"/>
    <w:rsid w:val="00B75364"/>
    <w:rsid w:val="00B8086F"/>
    <w:rsid w:val="00B91E46"/>
    <w:rsid w:val="00B95D5D"/>
    <w:rsid w:val="00BA1631"/>
    <w:rsid w:val="00BA5429"/>
    <w:rsid w:val="00BA7E09"/>
    <w:rsid w:val="00BB7D0B"/>
    <w:rsid w:val="00BC0239"/>
    <w:rsid w:val="00BC5FC8"/>
    <w:rsid w:val="00BC696D"/>
    <w:rsid w:val="00BD5E22"/>
    <w:rsid w:val="00BD7035"/>
    <w:rsid w:val="00BE0696"/>
    <w:rsid w:val="00BE3CC7"/>
    <w:rsid w:val="00BF122B"/>
    <w:rsid w:val="00BF30BA"/>
    <w:rsid w:val="00C0037E"/>
    <w:rsid w:val="00C07628"/>
    <w:rsid w:val="00C121AF"/>
    <w:rsid w:val="00C2682B"/>
    <w:rsid w:val="00C33DAB"/>
    <w:rsid w:val="00C50D3D"/>
    <w:rsid w:val="00C51F22"/>
    <w:rsid w:val="00C52F6C"/>
    <w:rsid w:val="00C54D1D"/>
    <w:rsid w:val="00C7345D"/>
    <w:rsid w:val="00C8524B"/>
    <w:rsid w:val="00C8693C"/>
    <w:rsid w:val="00C87B70"/>
    <w:rsid w:val="00C95E44"/>
    <w:rsid w:val="00CC6FE9"/>
    <w:rsid w:val="00CD16AB"/>
    <w:rsid w:val="00CD5DA6"/>
    <w:rsid w:val="00CD6B73"/>
    <w:rsid w:val="00CD73CD"/>
    <w:rsid w:val="00CE6C35"/>
    <w:rsid w:val="00CF02A5"/>
    <w:rsid w:val="00CF7548"/>
    <w:rsid w:val="00D06B46"/>
    <w:rsid w:val="00D12041"/>
    <w:rsid w:val="00D165DC"/>
    <w:rsid w:val="00D22822"/>
    <w:rsid w:val="00D22B8C"/>
    <w:rsid w:val="00D35035"/>
    <w:rsid w:val="00D3774C"/>
    <w:rsid w:val="00D46AA1"/>
    <w:rsid w:val="00D64820"/>
    <w:rsid w:val="00D8445A"/>
    <w:rsid w:val="00D925C3"/>
    <w:rsid w:val="00D936BB"/>
    <w:rsid w:val="00D941E7"/>
    <w:rsid w:val="00DA0682"/>
    <w:rsid w:val="00DA5BA6"/>
    <w:rsid w:val="00DB2666"/>
    <w:rsid w:val="00DC1DCC"/>
    <w:rsid w:val="00DC4FC5"/>
    <w:rsid w:val="00DC6E0C"/>
    <w:rsid w:val="00DD7034"/>
    <w:rsid w:val="00DE78BB"/>
    <w:rsid w:val="00DF5F82"/>
    <w:rsid w:val="00E054E3"/>
    <w:rsid w:val="00E0558E"/>
    <w:rsid w:val="00E13354"/>
    <w:rsid w:val="00E2282B"/>
    <w:rsid w:val="00E23603"/>
    <w:rsid w:val="00E256ED"/>
    <w:rsid w:val="00E3513F"/>
    <w:rsid w:val="00E36FB8"/>
    <w:rsid w:val="00E40879"/>
    <w:rsid w:val="00E46E9E"/>
    <w:rsid w:val="00E50B76"/>
    <w:rsid w:val="00E52789"/>
    <w:rsid w:val="00E53589"/>
    <w:rsid w:val="00E55E6A"/>
    <w:rsid w:val="00E5619E"/>
    <w:rsid w:val="00E61B14"/>
    <w:rsid w:val="00E63096"/>
    <w:rsid w:val="00E6430E"/>
    <w:rsid w:val="00E81CA2"/>
    <w:rsid w:val="00E84CB0"/>
    <w:rsid w:val="00E92CAB"/>
    <w:rsid w:val="00EA5BC3"/>
    <w:rsid w:val="00EA6106"/>
    <w:rsid w:val="00EB40EB"/>
    <w:rsid w:val="00EC0245"/>
    <w:rsid w:val="00EC1A27"/>
    <w:rsid w:val="00EC2AA8"/>
    <w:rsid w:val="00ED1121"/>
    <w:rsid w:val="00ED67D3"/>
    <w:rsid w:val="00EE1BA5"/>
    <w:rsid w:val="00EE7EFF"/>
    <w:rsid w:val="00EF125B"/>
    <w:rsid w:val="00EF1BFF"/>
    <w:rsid w:val="00EF26BF"/>
    <w:rsid w:val="00F00FA2"/>
    <w:rsid w:val="00F01435"/>
    <w:rsid w:val="00F017DA"/>
    <w:rsid w:val="00F102DE"/>
    <w:rsid w:val="00F14B87"/>
    <w:rsid w:val="00F2085C"/>
    <w:rsid w:val="00F364AA"/>
    <w:rsid w:val="00F4187D"/>
    <w:rsid w:val="00F43F1C"/>
    <w:rsid w:val="00F5066F"/>
    <w:rsid w:val="00F518C8"/>
    <w:rsid w:val="00F56590"/>
    <w:rsid w:val="00F65687"/>
    <w:rsid w:val="00F77141"/>
    <w:rsid w:val="00F83F8C"/>
    <w:rsid w:val="00FA615E"/>
    <w:rsid w:val="00FB17EB"/>
    <w:rsid w:val="00FB3857"/>
    <w:rsid w:val="00FB4F4B"/>
    <w:rsid w:val="00FB7F10"/>
    <w:rsid w:val="00FD03B1"/>
    <w:rsid w:val="00FD5567"/>
    <w:rsid w:val="00FE0DEB"/>
    <w:rsid w:val="00FE420F"/>
    <w:rsid w:val="00FE5669"/>
    <w:rsid w:val="00FF0ADE"/>
    <w:rsid w:val="47BF0865"/>
    <w:rsid w:val="7912A0A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23DBB8"/>
  <w15:chartTrackingRefBased/>
  <w15:docId w15:val="{DD354FB4-9855-2E44-AE98-058E07977D13}"/>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A17227"/>
    <w:pPr>
      <w:spacing w:after="120" w:line="240" w:lineRule="exact"/>
    </w:pPr>
    <w:rPr>
      <w:rFonts w:asciiTheme="majorHAnsi" w:hAnsiTheme="majorHAnsi"/>
      <w:sz w:val="20"/>
    </w:rPr>
  </w:style>
  <w:style w:type="paragraph" w:styleId="Heading1">
    <w:name w:val="heading 1"/>
    <w:basedOn w:val="Normal"/>
    <w:next w:val="Normal"/>
    <w:link w:val="Heading1Char"/>
    <w:autoRedefine/>
    <w:uiPriority w:val="9"/>
    <w:qFormat/>
    <w:rsid w:val="00C2682B"/>
    <w:pPr>
      <w:keepNext/>
      <w:keepLines/>
      <w:spacing w:after="0" w:line="320" w:lineRule="exact"/>
      <w:outlineLvl w:val="0"/>
    </w:pPr>
    <w:rPr>
      <w:rFonts w:asciiTheme="minorHAnsi" w:hAnsiTheme="minorHAnsi" w:eastAsiaTheme="majorEastAsia" w:cstheme="majorBidi"/>
      <w:sz w:val="28"/>
      <w:szCs w:val="32"/>
    </w:rPr>
  </w:style>
  <w:style w:type="paragraph" w:styleId="Heading2">
    <w:name w:val="heading 2"/>
    <w:basedOn w:val="Normal"/>
    <w:next w:val="Heading3"/>
    <w:link w:val="Heading2Char"/>
    <w:uiPriority w:val="9"/>
    <w:unhideWhenUsed/>
    <w:qFormat/>
    <w:rsid w:val="004E350C"/>
    <w:pPr>
      <w:spacing w:after="0"/>
      <w:outlineLvl w:val="1"/>
    </w:pPr>
    <w:rPr>
      <w:rFonts w:ascii="Calibri" w:hAnsi="Calibri" w:eastAsiaTheme="majorEastAsia" w:cstheme="majorBidi"/>
      <w:sz w:val="22"/>
      <w:szCs w:val="26"/>
    </w:rPr>
  </w:style>
  <w:style w:type="paragraph" w:styleId="Heading3">
    <w:name w:val="heading 3"/>
    <w:basedOn w:val="Normal"/>
    <w:next w:val="Normal"/>
    <w:link w:val="Heading3Char"/>
    <w:autoRedefine/>
    <w:uiPriority w:val="9"/>
    <w:unhideWhenUsed/>
    <w:qFormat/>
    <w:rsid w:val="00214AB9"/>
    <w:pPr>
      <w:keepNext/>
      <w:keepLines/>
      <w:spacing w:after="0"/>
      <w:outlineLvl w:val="2"/>
    </w:pPr>
    <w:rPr>
      <w:rFonts w:ascii="Calibri" w:hAnsi="Calibri" w:eastAsiaTheme="majorEastAsia" w:cstheme="majorBidi"/>
      <w:szCs w:val="24"/>
    </w:rPr>
  </w:style>
  <w:style w:type="paragraph" w:styleId="Heading4">
    <w:name w:val="heading 4"/>
    <w:basedOn w:val="Normal"/>
    <w:next w:val="Normal"/>
    <w:link w:val="Heading4Char"/>
    <w:uiPriority w:val="9"/>
    <w:unhideWhenUsed/>
    <w:qFormat/>
    <w:rsid w:val="004E350C"/>
    <w:pPr>
      <w:keepNext/>
      <w:keepLines/>
      <w:spacing w:after="0"/>
      <w:outlineLvl w:val="3"/>
    </w:pPr>
    <w:rPr>
      <w:rFonts w:eastAsiaTheme="majorEastAsia" w:cstheme="majorBidi"/>
      <w:i/>
      <w:iCs/>
      <w:color w:val="000000" w:themeColor="text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Bold" w:customStyle="1">
    <w:name w:val="Bold"/>
    <w:basedOn w:val="DefaultParagraphFont"/>
    <w:uiPriority w:val="1"/>
    <w:qFormat/>
    <w:rsid w:val="00C2682B"/>
    <w:rPr>
      <w:rFonts w:ascii="Calibri" w:hAnsi="Calibri"/>
      <w:b w:val="0"/>
      <w:i w:val="0"/>
    </w:rPr>
  </w:style>
  <w:style w:type="paragraph" w:styleId="Header">
    <w:name w:val="header"/>
    <w:basedOn w:val="Normal"/>
    <w:link w:val="HeaderChar"/>
    <w:uiPriority w:val="99"/>
    <w:unhideWhenUsed/>
    <w:rsid w:val="00E40879"/>
    <w:pPr>
      <w:tabs>
        <w:tab w:val="center" w:pos="4513"/>
        <w:tab w:val="right" w:pos="9026"/>
      </w:tabs>
      <w:spacing w:after="0" w:line="240" w:lineRule="auto"/>
    </w:pPr>
  </w:style>
  <w:style w:type="character" w:styleId="HeaderChar" w:customStyle="1">
    <w:name w:val="Header Char"/>
    <w:basedOn w:val="DefaultParagraphFont"/>
    <w:link w:val="Header"/>
    <w:uiPriority w:val="99"/>
    <w:rsid w:val="00E40879"/>
    <w:rPr>
      <w:rFonts w:asciiTheme="majorHAnsi" w:hAnsiTheme="majorHAnsi"/>
      <w:sz w:val="20"/>
    </w:rPr>
  </w:style>
  <w:style w:type="paragraph" w:styleId="Revision">
    <w:name w:val="Revision"/>
    <w:hidden/>
    <w:uiPriority w:val="99"/>
    <w:semiHidden/>
    <w:rsid w:val="00591CF2"/>
    <w:pPr>
      <w:spacing w:after="0" w:line="240" w:lineRule="auto"/>
    </w:pPr>
    <w:rPr>
      <w:rFonts w:ascii="Century Gothic" w:hAnsi="Century Gothic"/>
      <w:sz w:val="18"/>
    </w:rPr>
  </w:style>
  <w:style w:type="table" w:styleId="TableGrid">
    <w:name w:val="Table Grid"/>
    <w:basedOn w:val="TableNormal"/>
    <w:uiPriority w:val="39"/>
    <w:rsid w:val="00591CF2"/>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Footer">
    <w:name w:val="footer"/>
    <w:basedOn w:val="Normal"/>
    <w:link w:val="FooterChar"/>
    <w:uiPriority w:val="99"/>
    <w:unhideWhenUsed/>
    <w:rsid w:val="00EC2AA8"/>
    <w:pPr>
      <w:spacing w:after="0"/>
    </w:pPr>
    <w:rPr>
      <w:rFonts w:cs="Arial (Body CS)"/>
      <w:caps/>
      <w:sz w:val="15"/>
    </w:rPr>
  </w:style>
  <w:style w:type="character" w:styleId="FooterChar" w:customStyle="1">
    <w:name w:val="Footer Char"/>
    <w:basedOn w:val="DefaultParagraphFont"/>
    <w:link w:val="Footer"/>
    <w:uiPriority w:val="99"/>
    <w:rsid w:val="00EC2AA8"/>
    <w:rPr>
      <w:rFonts w:cs="Arial (Body CS)" w:asciiTheme="majorHAnsi" w:hAnsiTheme="majorHAnsi"/>
      <w:caps/>
      <w:sz w:val="15"/>
    </w:rPr>
  </w:style>
  <w:style w:type="character" w:styleId="Heading1Char" w:customStyle="1">
    <w:name w:val="Heading 1 Char"/>
    <w:basedOn w:val="DefaultParagraphFont"/>
    <w:link w:val="Heading1"/>
    <w:uiPriority w:val="9"/>
    <w:rsid w:val="00C2682B"/>
    <w:rPr>
      <w:rFonts w:eastAsiaTheme="majorEastAsia" w:cstheme="majorBidi"/>
      <w:sz w:val="28"/>
      <w:szCs w:val="32"/>
    </w:rPr>
  </w:style>
  <w:style w:type="table" w:styleId="PlainTable3">
    <w:name w:val="Plain Table 3"/>
    <w:basedOn w:val="TableNormal"/>
    <w:uiPriority w:val="43"/>
    <w:rsid w:val="00591CF2"/>
    <w:pPr>
      <w:spacing w:after="0" w:line="240" w:lineRule="auto"/>
    </w:pPr>
    <w:tblPr>
      <w:tblStyleRowBandSize w:val="1"/>
      <w:tblStyleColBandSize w:val="1"/>
    </w:tblPr>
    <w:tblStylePr w:type="firstRow">
      <w:rPr>
        <w:b/>
        <w:bCs/>
        <w:caps/>
      </w:rPr>
      <w:tblPr/>
      <w:tcPr>
        <w:tcBorders>
          <w:bottom w:val="single" w:color="7F7F7F" w:themeColor="text1" w:themeTint="80" w:sz="4" w:space="0"/>
        </w:tcBorders>
      </w:tcPr>
    </w:tblStylePr>
    <w:tblStylePr w:type="lastRow">
      <w:rPr>
        <w:b/>
        <w:bCs/>
        <w:caps/>
      </w:rPr>
      <w:tblPr/>
      <w:tcPr>
        <w:tcBorders>
          <w:top w:val="nil"/>
        </w:tcBorders>
      </w:tcPr>
    </w:tblStylePr>
    <w:tblStylePr w:type="firstCol">
      <w:rPr>
        <w:b/>
        <w:bCs/>
        <w:caps/>
      </w:rPr>
      <w:tblPr/>
      <w:tcPr>
        <w:tcBorders>
          <w:right w:val="single" w:color="7F7F7F" w:themeColor="text1" w:themeTint="80" w:sz="4" w:space="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Heading4Char" w:customStyle="1">
    <w:name w:val="Heading 4 Char"/>
    <w:basedOn w:val="DefaultParagraphFont"/>
    <w:link w:val="Heading4"/>
    <w:uiPriority w:val="9"/>
    <w:rsid w:val="004E350C"/>
    <w:rPr>
      <w:rFonts w:asciiTheme="majorHAnsi" w:hAnsiTheme="majorHAnsi" w:eastAsiaTheme="majorEastAsia" w:cstheme="majorBidi"/>
      <w:i/>
      <w:iCs/>
      <w:color w:val="000000" w:themeColor="text1"/>
      <w:sz w:val="20"/>
    </w:rPr>
  </w:style>
  <w:style w:type="character" w:styleId="Heading2Char" w:customStyle="1">
    <w:name w:val="Heading 2 Char"/>
    <w:basedOn w:val="DefaultParagraphFont"/>
    <w:link w:val="Heading2"/>
    <w:uiPriority w:val="9"/>
    <w:rsid w:val="004E350C"/>
    <w:rPr>
      <w:rFonts w:ascii="Calibri" w:hAnsi="Calibri" w:eastAsiaTheme="majorEastAsia" w:cstheme="majorBidi"/>
      <w:szCs w:val="26"/>
    </w:rPr>
  </w:style>
  <w:style w:type="character" w:styleId="Hyperlink">
    <w:name w:val="Hyperlink"/>
    <w:uiPriority w:val="99"/>
    <w:unhideWhenUsed/>
    <w:rsid w:val="008879EF"/>
    <w:rPr>
      <w:b w:val="0"/>
      <w:color w:val="848A63"/>
      <w:u w:val="single"/>
    </w:rPr>
  </w:style>
  <w:style w:type="character" w:styleId="UnresolvedMention">
    <w:name w:val="Unresolved Mention"/>
    <w:basedOn w:val="DefaultParagraphFont"/>
    <w:uiPriority w:val="99"/>
    <w:semiHidden/>
    <w:unhideWhenUsed/>
    <w:rsid w:val="00997DE4"/>
    <w:rPr>
      <w:color w:val="605E5C"/>
      <w:shd w:val="clear" w:color="auto" w:fill="E1DFDD"/>
    </w:rPr>
  </w:style>
  <w:style w:type="paragraph" w:styleId="Bullets" w:customStyle="1">
    <w:name w:val="Bullets"/>
    <w:basedOn w:val="Normal"/>
    <w:autoRedefine/>
    <w:qFormat/>
    <w:rsid w:val="00A17227"/>
    <w:pPr>
      <w:numPr>
        <w:numId w:val="1"/>
      </w:numPr>
      <w:contextualSpacing/>
    </w:pPr>
  </w:style>
  <w:style w:type="character" w:styleId="FollowedHyperlink">
    <w:name w:val="FollowedHyperlink"/>
    <w:basedOn w:val="DefaultParagraphFont"/>
    <w:uiPriority w:val="99"/>
    <w:semiHidden/>
    <w:unhideWhenUsed/>
    <w:rsid w:val="008A5E88"/>
    <w:rPr>
      <w:color w:val="954F72" w:themeColor="followedHyperlink"/>
      <w:u w:val="single"/>
    </w:rPr>
  </w:style>
  <w:style w:type="numbering" w:styleId="CurrentList1" w:customStyle="1">
    <w:name w:val="Current List1"/>
    <w:uiPriority w:val="99"/>
    <w:rsid w:val="0054137E"/>
    <w:pPr>
      <w:numPr>
        <w:numId w:val="2"/>
      </w:numPr>
    </w:pPr>
  </w:style>
  <w:style w:type="numbering" w:styleId="CurrentList2" w:customStyle="1">
    <w:name w:val="Current List2"/>
    <w:uiPriority w:val="99"/>
    <w:rsid w:val="0054137E"/>
    <w:pPr>
      <w:numPr>
        <w:numId w:val="3"/>
      </w:numPr>
    </w:pPr>
  </w:style>
  <w:style w:type="numbering" w:styleId="CurrentList3" w:customStyle="1">
    <w:name w:val="Current List3"/>
    <w:uiPriority w:val="99"/>
    <w:rsid w:val="0054137E"/>
    <w:pPr>
      <w:numPr>
        <w:numId w:val="4"/>
      </w:numPr>
    </w:pPr>
  </w:style>
  <w:style w:type="numbering" w:styleId="CurrentList4" w:customStyle="1">
    <w:name w:val="Current List4"/>
    <w:uiPriority w:val="99"/>
    <w:rsid w:val="0054137E"/>
    <w:pPr>
      <w:numPr>
        <w:numId w:val="5"/>
      </w:numPr>
    </w:pPr>
  </w:style>
  <w:style w:type="numbering" w:styleId="CurrentList5" w:customStyle="1">
    <w:name w:val="Current List5"/>
    <w:uiPriority w:val="99"/>
    <w:rsid w:val="00584FDD"/>
    <w:pPr>
      <w:numPr>
        <w:numId w:val="6"/>
      </w:numPr>
    </w:pPr>
  </w:style>
  <w:style w:type="numbering" w:styleId="CurrentList6" w:customStyle="1">
    <w:name w:val="Current List6"/>
    <w:uiPriority w:val="99"/>
    <w:rsid w:val="00584FDD"/>
    <w:pPr>
      <w:numPr>
        <w:numId w:val="7"/>
      </w:numPr>
    </w:pPr>
  </w:style>
  <w:style w:type="numbering" w:styleId="CurrentList7" w:customStyle="1">
    <w:name w:val="Current List7"/>
    <w:uiPriority w:val="99"/>
    <w:rsid w:val="0045338F"/>
    <w:pPr>
      <w:numPr>
        <w:numId w:val="8"/>
      </w:numPr>
    </w:pPr>
  </w:style>
  <w:style w:type="character" w:styleId="Heading3Char" w:customStyle="1">
    <w:name w:val="Heading 3 Char"/>
    <w:basedOn w:val="DefaultParagraphFont"/>
    <w:link w:val="Heading3"/>
    <w:uiPriority w:val="9"/>
    <w:rsid w:val="00214AB9"/>
    <w:rPr>
      <w:rFonts w:ascii="Calibri" w:hAnsi="Calibri" w:eastAsiaTheme="majorEastAsia" w:cstheme="majorBidi"/>
      <w:sz w:val="20"/>
      <w:szCs w:val="24"/>
    </w:rPr>
  </w:style>
  <w:style w:type="numbering" w:styleId="CurrentList8" w:customStyle="1">
    <w:name w:val="Current List8"/>
    <w:uiPriority w:val="99"/>
    <w:rsid w:val="00C0037E"/>
    <w:pPr>
      <w:numPr>
        <w:numId w:val="9"/>
      </w:numPr>
    </w:pPr>
  </w:style>
  <w:style w:type="numbering" w:styleId="CurrentList9" w:customStyle="1">
    <w:name w:val="Current List9"/>
    <w:uiPriority w:val="99"/>
    <w:rsid w:val="00C121AF"/>
    <w:pPr>
      <w:numPr>
        <w:numId w:val="10"/>
      </w:numPr>
    </w:pPr>
  </w:style>
  <w:style w:type="character" w:styleId="PageNumber">
    <w:name w:val="page number"/>
    <w:basedOn w:val="DefaultParagraphFont"/>
    <w:uiPriority w:val="99"/>
    <w:semiHidden/>
    <w:unhideWhenUsed/>
    <w:rsid w:val="009E25F2"/>
  </w:style>
  <w:style w:type="character" w:styleId="Italic" w:customStyle="1">
    <w:name w:val="Italic"/>
    <w:basedOn w:val="DefaultParagraphFont"/>
    <w:uiPriority w:val="1"/>
    <w:qFormat/>
    <w:rsid w:val="002C49C6"/>
    <w:rPr>
      <w:i/>
      <w:iCs/>
      <w:color w:val="000000" w:themeColor="text1"/>
    </w:rPr>
  </w:style>
  <w:style w:type="paragraph" w:styleId="DOCUMENTIDENTIFIER" w:customStyle="1">
    <w:name w:val="DOCUMENT IDENTIFIER"/>
    <w:basedOn w:val="Normal"/>
    <w:autoRedefine/>
    <w:qFormat/>
    <w:rsid w:val="00CD6B73"/>
    <w:rPr>
      <w:rFonts w:cs="Arial (Body CS)"/>
      <w:caps/>
      <w:sz w:val="15"/>
    </w:rPr>
  </w:style>
  <w:style w:type="numbering" w:styleId="CurrentList10" w:customStyle="1">
    <w:name w:val="Current List10"/>
    <w:uiPriority w:val="99"/>
    <w:rsid w:val="00A17227"/>
    <w:pPr>
      <w:numPr>
        <w:numId w:val="11"/>
      </w:numPr>
    </w:pPr>
  </w:style>
  <w:style w:type="numbering" w:styleId="CurrentList11" w:customStyle="1">
    <w:name w:val="Current List11"/>
    <w:uiPriority w:val="99"/>
    <w:rsid w:val="00A17227"/>
    <w:pPr>
      <w:numPr>
        <w:numId w:val="1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luxurylodgesofaustralia.com.au/" TargetMode="External" Id="rId8" /><Relationship Type="http://schemas.openxmlformats.org/officeDocument/2006/relationships/hyperlink" Target="https://luxurylodgesofaustralia.com.au/lodges/elquestrohomestead/" TargetMode="External" Id="rId13" /><Relationship Type="http://schemas.openxmlformats.org/officeDocument/2006/relationships/image" Target="media/image5.emf" Id="rId18" /><Relationship Type="http://schemas.openxmlformats.org/officeDocument/2006/relationships/styles" Target="styles.xml" Id="rId3" /><Relationship Type="http://schemas.openxmlformats.org/officeDocument/2006/relationships/footer" Target="footer1.xml" Id="rId21" /><Relationship Type="http://schemas.openxmlformats.org/officeDocument/2006/relationships/endnotes" Target="endnotes.xml" Id="rId7" /><Relationship Type="http://schemas.openxmlformats.org/officeDocument/2006/relationships/image" Target="media/image4.jpeg" Id="rId17" /><Relationship Type="http://schemas.openxmlformats.org/officeDocument/2006/relationships/theme" Target="theme/theme1.xml" Id="rId25" /><Relationship Type="http://schemas.openxmlformats.org/officeDocument/2006/relationships/numbering" Target="numbering.xml" Id="rId2" /><Relationship Type="http://schemas.openxmlformats.org/officeDocument/2006/relationships/image" Target="media/image3.emf" Id="rId16" /><Relationship Type="http://schemas.openxmlformats.org/officeDocument/2006/relationships/header" Target="header1.xm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fontTable" Target="fontTable.xml" Id="rId24" /><Relationship Type="http://schemas.openxmlformats.org/officeDocument/2006/relationships/webSettings" Target="webSettings.xml" Id="rId5" /><Relationship Type="http://schemas.openxmlformats.org/officeDocument/2006/relationships/hyperlink" Target="https://luxurylodgesofaustralia.com.au/lodges/spicerspeak/" TargetMode="External" Id="rId15" /><Relationship Type="http://schemas.openxmlformats.org/officeDocument/2006/relationships/footer" Target="footer3.xml" Id="rId23" /><Relationship Type="http://schemas.openxmlformats.org/officeDocument/2006/relationships/hyperlink" Target="https://luxurylodgesofaustralia.com.au/" TargetMode="External" Id="rId10" /><Relationship Type="http://schemas.openxmlformats.org/officeDocument/2006/relationships/image" Target="media/image6.jpeg" Id="rId19" /><Relationship Type="http://schemas.openxmlformats.org/officeDocument/2006/relationships/settings" Target="settings.xml" Id="rId4" /><Relationship Type="http://schemas.openxmlformats.org/officeDocument/2006/relationships/image" Target="media/image2.emf" Id="rId9" /><Relationship Type="http://schemas.openxmlformats.org/officeDocument/2006/relationships/hyperlink" Target="https://luxurylodgesofaustralia.com.au/lodges/bamurru/" TargetMode="External" Id="rId14" /><Relationship Type="http://schemas.openxmlformats.org/officeDocument/2006/relationships/footer" Target="footer2.xml" Id="rId22" /><Relationship Type="http://schemas.openxmlformats.org/officeDocument/2006/relationships/hyperlink" Target="https://luxurylodgesofaustralia.com.au/lodges/spicerspeak/" TargetMode="External" Id="R2710cd22ee2644e5" /><Relationship Type="http://schemas.openxmlformats.org/officeDocument/2006/relationships/glossaryDocument" Target="glossary/document.xml" Id="Rb1c517a17f384ed7" /></Relationships>
</file>

<file path=word/_rels/footer2.xml.rels><?xml version="1.0" encoding="UTF-8" standalone="yes"?>
<Relationships xmlns="http://schemas.openxmlformats.org/package/2006/relationships"><Relationship Id="rId2" Type="http://schemas.openxmlformats.org/officeDocument/2006/relationships/hyperlink" Target="mailto:mailto:PENNY@LUXURYLODGESOFAUSTRALIA.COM.AU" TargetMode="External"/><Relationship Id="rId1" Type="http://schemas.openxmlformats.org/officeDocument/2006/relationships/image" Target="media/image6.emf"/></Relationships>
</file>

<file path=word/_rels/footer3.xml.rels><?xml version="1.0" encoding="UTF-8" standalone="yes"?>
<Relationships xmlns="http://schemas.openxmlformats.org/package/2006/relationships"><Relationship Id="rId1" Type="http://schemas.openxmlformats.org/officeDocument/2006/relationships/hyperlink" Target="mailto:julie@julieearle.net"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imos/Documents/MOSBAUER_wip/MOSBAUER_Active%20Projects/BL_Baillie%20Lodges/BL149%20TLB%20Appellation%20Contour%20Logo%20Design/04_MENU%20LAYOUTS/Contour%20Menu%20Blank%20Template%20290822.dotx" TargetMode="External"/></Relationships>
</file>

<file path=word/glossary/document.xml><?xml version="1.0" encoding="utf-8"?>
<w:glossaryDocument xmlns:wp14="http://schemas.microsoft.com/office/word/2010/wordprocessingDrawing" xmlns:w14="http://schemas.microsoft.com/office/word/2010/wordml" xmlns:w="http://schemas.openxmlformats.org/wordprocessingml/2006/main" xmlns:mc="http://schemas.openxmlformats.org/markup-compatibility/2006" mc:Ignorable="wp14">
  <w:docParts>
    <w:docPart>
      <w:docPartPr>
        <w:name w:val="DefaultPlaceholder_1081868574"/>
        <w:category>
          <w:name w:val="General"/>
          <w:gallery w:val="placeholder"/>
        </w:category>
        <w:types>
          <w:type w:val="bbPlcHdr"/>
        </w:types>
        <w:behaviors>
          <w:behavior w:val="content"/>
        </w:behaviors>
        <w:guid w:val="{e8ccb6e7-0760-4ee8-ac50-0675632cad5f}"/>
      </w:docPartPr>
      <w:docPartBody>
        <w:p xmlns:wp14="http://schemas.microsoft.com/office/word/2010/wordml" w14:paraId="0E042320" wp14:textId="77777777">
          <w:r>
            <w:rPr>
              <w:rStyle w:val="PlaceholderText"/>
            </w:rPr>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37169E-6F81-4FD1-B5E6-37334DAA824F}">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Contour Menu Blank Template 290822.dotx</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Amelia Mosbauer</dc:creator>
  <keywords/>
  <dc:description/>
  <lastModifiedBy>Hello Shields</lastModifiedBy>
  <revision>133</revision>
  <lastPrinted>2023-06-30T03:56:00.0000000Z</lastPrinted>
  <dcterms:created xsi:type="dcterms:W3CDTF">2023-06-27T08:21:00.0000000Z</dcterms:created>
  <dcterms:modified xsi:type="dcterms:W3CDTF">2024-05-11T23:55:13.2923435Z</dcterms:modified>
</coreProperties>
</file>